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5CE6" w14:textId="6E3F5238" w:rsidR="00483EC4" w:rsidRPr="009220C7" w:rsidRDefault="00483EC4" w:rsidP="00483EC4">
      <w:pPr>
        <w:tabs>
          <w:tab w:val="left" w:leader="dot" w:pos="2614"/>
        </w:tabs>
        <w:rPr>
          <w:rFonts w:ascii="Times New Roman" w:hAnsi="Times New Roman" w:cs="Times New Roman"/>
        </w:rPr>
      </w:pPr>
    </w:p>
    <w:p w14:paraId="6878923C" w14:textId="69B97D95" w:rsidR="00483EC4" w:rsidRPr="009220C7" w:rsidRDefault="00483EC4" w:rsidP="004B60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20C7">
        <w:rPr>
          <w:rFonts w:ascii="Times New Roman" w:hAnsi="Times New Roman" w:cs="Times New Roman"/>
          <w:b/>
          <w:bCs/>
        </w:rPr>
        <w:t>Umowa Nr</w:t>
      </w:r>
      <w:r w:rsidR="009A7A29" w:rsidRPr="00F916EF">
        <w:rPr>
          <w:rFonts w:ascii="Times New Roman" w:hAnsi="Times New Roman" w:cs="Times New Roman"/>
          <w:b/>
          <w:bCs/>
        </w:rPr>
        <w:t>……………………………………</w:t>
      </w:r>
    </w:p>
    <w:p w14:paraId="62CCDDAE" w14:textId="77777777" w:rsidR="004A2D71" w:rsidRPr="009220C7" w:rsidRDefault="004A2D71" w:rsidP="004B60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8EF198" w14:textId="3A510843" w:rsidR="00483EC4" w:rsidRPr="00DA7B91" w:rsidRDefault="00483EC4" w:rsidP="00DA7B91">
      <w:pPr>
        <w:tabs>
          <w:tab w:val="left" w:leader="dot" w:pos="2614"/>
        </w:tabs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A7B91">
        <w:rPr>
          <w:rFonts w:ascii="Times New Roman" w:hAnsi="Times New Roman" w:cs="Times New Roman"/>
        </w:rPr>
        <w:t xml:space="preserve">zawarta w </w:t>
      </w:r>
      <w:r w:rsidRPr="00DA7B91">
        <w:rPr>
          <w:rFonts w:ascii="Times New Roman" w:hAnsi="Times New Roman" w:cs="Times New Roman"/>
          <w:bCs/>
        </w:rPr>
        <w:t xml:space="preserve">dniu  </w:t>
      </w:r>
      <w:r w:rsidR="009A7A29" w:rsidRPr="00916087">
        <w:rPr>
          <w:rFonts w:ascii="Times New Roman" w:hAnsi="Times New Roman" w:cs="Times New Roman"/>
          <w:bCs/>
        </w:rPr>
        <w:t>…………………………….</w:t>
      </w:r>
      <w:r w:rsidRPr="00DA7B91">
        <w:rPr>
          <w:rFonts w:ascii="Times New Roman" w:hAnsi="Times New Roman" w:cs="Times New Roman"/>
        </w:rPr>
        <w:t xml:space="preserve"> w</w:t>
      </w:r>
      <w:r w:rsidRPr="00DA7B91">
        <w:rPr>
          <w:rFonts w:ascii="Times New Roman" w:hAnsi="Times New Roman" w:cs="Times New Roman"/>
          <w:shd w:val="clear" w:color="auto" w:fill="FFFFFF"/>
        </w:rPr>
        <w:t xml:space="preserve"> Myślenicach pomiędzy:</w:t>
      </w:r>
    </w:p>
    <w:p w14:paraId="2AD74058" w14:textId="7A10A912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Gminą Myślenice, ul. Rynek 8/9, 32-400 Myślenice, NIP 681-10-04-414 reprezentowaną przez Dyrektora </w:t>
      </w:r>
      <w:r w:rsidR="009A7A29" w:rsidRPr="00DA7B91">
        <w:rPr>
          <w:rFonts w:ascii="Times New Roman" w:hAnsi="Times New Roman" w:cs="Times New Roman"/>
        </w:rPr>
        <w:t xml:space="preserve">Centrum Usług </w:t>
      </w:r>
      <w:r w:rsidR="00916087" w:rsidRPr="00DA7B91">
        <w:rPr>
          <w:rFonts w:ascii="Times New Roman" w:hAnsi="Times New Roman" w:cs="Times New Roman"/>
        </w:rPr>
        <w:t>Społecznych</w:t>
      </w:r>
      <w:r w:rsidRPr="00DA7B91">
        <w:rPr>
          <w:rFonts w:ascii="Times New Roman" w:hAnsi="Times New Roman" w:cs="Times New Roman"/>
        </w:rPr>
        <w:t xml:space="preserve"> w Myślenicach, ul. Słowackiego 82, 32-400 Myślenice </w:t>
      </w:r>
      <w:r w:rsidRPr="00DA7B91">
        <w:rPr>
          <w:rFonts w:ascii="Times New Roman" w:hAnsi="Times New Roman" w:cs="Times New Roman"/>
          <w:b/>
        </w:rPr>
        <w:t xml:space="preserve">– </w:t>
      </w:r>
      <w:r w:rsidRPr="00DA7B91">
        <w:rPr>
          <w:rFonts w:ascii="Times New Roman" w:hAnsi="Times New Roman" w:cs="Times New Roman"/>
        </w:rPr>
        <w:t>Małgorzatą Aleksandrowicz zwaną w dalszym ciągu</w:t>
      </w:r>
    </w:p>
    <w:p w14:paraId="1ECC27A5" w14:textId="77777777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Zamawiającym</w:t>
      </w:r>
    </w:p>
    <w:p w14:paraId="05BCB543" w14:textId="686138D2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a</w:t>
      </w:r>
    </w:p>
    <w:p w14:paraId="3382882F" w14:textId="0E4389E7" w:rsidR="00483EC4" w:rsidRPr="00DA7B91" w:rsidRDefault="009A7A29" w:rsidP="00DA7B91">
      <w:pPr>
        <w:spacing w:line="276" w:lineRule="auto"/>
        <w:jc w:val="both"/>
        <w:rPr>
          <w:rFonts w:ascii="Times New Roman" w:hAnsi="Times New Roman" w:cs="Times New Roman"/>
        </w:rPr>
      </w:pPr>
      <w:r w:rsidRPr="00916087">
        <w:rPr>
          <w:rFonts w:ascii="Times New Roman" w:hAnsi="Times New Roman" w:cs="Times New Roman"/>
        </w:rPr>
        <w:t>…………………………………………………..</w:t>
      </w:r>
      <w:r w:rsidR="00483EC4" w:rsidRPr="00916087">
        <w:rPr>
          <w:rFonts w:ascii="Times New Roman" w:hAnsi="Times New Roman" w:cs="Times New Roman"/>
          <w:bCs/>
        </w:rPr>
        <w:t>,</w:t>
      </w:r>
      <w:r w:rsidR="00483EC4" w:rsidRPr="00DA7B91">
        <w:rPr>
          <w:rFonts w:ascii="Times New Roman" w:hAnsi="Times New Roman" w:cs="Times New Roman"/>
          <w:bCs/>
        </w:rPr>
        <w:t xml:space="preserve"> </w:t>
      </w:r>
      <w:r w:rsidRPr="00DA7B91">
        <w:rPr>
          <w:rFonts w:ascii="Times New Roman" w:hAnsi="Times New Roman" w:cs="Times New Roman"/>
          <w:bCs/>
        </w:rPr>
        <w:t xml:space="preserve">z siedzibą w </w:t>
      </w:r>
      <w:r w:rsidRPr="00916087">
        <w:rPr>
          <w:rFonts w:ascii="Times New Roman" w:hAnsi="Times New Roman" w:cs="Times New Roman"/>
          <w:bCs/>
        </w:rPr>
        <w:t>………………………………</w:t>
      </w:r>
      <w:r w:rsidR="00483EC4" w:rsidRPr="00DA7B91">
        <w:rPr>
          <w:rFonts w:ascii="Times New Roman" w:hAnsi="Times New Roman" w:cs="Times New Roman"/>
          <w:bCs/>
        </w:rPr>
        <w:t xml:space="preserve"> </w:t>
      </w:r>
      <w:r w:rsidR="00483EC4" w:rsidRPr="00DA7B91">
        <w:rPr>
          <w:rFonts w:ascii="Times New Roman" w:hAnsi="Times New Roman" w:cs="Times New Roman"/>
          <w:b/>
          <w:bCs/>
        </w:rPr>
        <w:t xml:space="preserve"> </w:t>
      </w:r>
      <w:r w:rsidR="00483EC4" w:rsidRPr="00DA7B91">
        <w:rPr>
          <w:rFonts w:ascii="Times New Roman" w:hAnsi="Times New Roman" w:cs="Times New Roman"/>
        </w:rPr>
        <w:t xml:space="preserve">REGON: </w:t>
      </w:r>
      <w:r w:rsidRPr="00916087">
        <w:rPr>
          <w:rFonts w:ascii="Times New Roman" w:hAnsi="Times New Roman" w:cs="Times New Roman"/>
        </w:rPr>
        <w:t>……………………….</w:t>
      </w:r>
      <w:r w:rsidR="00483EC4" w:rsidRPr="00916087">
        <w:rPr>
          <w:rFonts w:ascii="Times New Roman" w:hAnsi="Times New Roman" w:cs="Times New Roman"/>
        </w:rPr>
        <w:t xml:space="preserve">,  </w:t>
      </w:r>
      <w:r w:rsidR="00483EC4" w:rsidRPr="00916087">
        <w:rPr>
          <w:rFonts w:ascii="Times New Roman" w:hAnsi="Times New Roman" w:cs="Times New Roman"/>
          <w:bCs/>
        </w:rPr>
        <w:t xml:space="preserve">NIP: </w:t>
      </w:r>
      <w:r w:rsidRPr="00916087">
        <w:rPr>
          <w:rFonts w:ascii="Times New Roman" w:hAnsi="Times New Roman" w:cs="Times New Roman"/>
        </w:rPr>
        <w:t>…………………..</w:t>
      </w:r>
      <w:r w:rsidR="00483EC4" w:rsidRPr="00916087">
        <w:rPr>
          <w:rFonts w:ascii="Times New Roman" w:hAnsi="Times New Roman" w:cs="Times New Roman"/>
        </w:rPr>
        <w:t xml:space="preserve"> reprezentowanym przez </w:t>
      </w:r>
      <w:r w:rsidR="004B60B8" w:rsidRPr="00916087">
        <w:rPr>
          <w:rFonts w:ascii="Times New Roman" w:hAnsi="Times New Roman" w:cs="Times New Roman"/>
        </w:rPr>
        <w:t>……………………….</w:t>
      </w:r>
      <w:r w:rsidR="00483EC4" w:rsidRPr="00916087">
        <w:rPr>
          <w:rFonts w:ascii="Times New Roman" w:hAnsi="Times New Roman" w:cs="Times New Roman"/>
        </w:rPr>
        <w:t xml:space="preserve">   </w:t>
      </w:r>
      <w:r w:rsidR="00483EC4" w:rsidRPr="00916087">
        <w:rPr>
          <w:rFonts w:ascii="Times New Roman" w:hAnsi="Times New Roman" w:cs="Times New Roman"/>
          <w:b/>
        </w:rPr>
        <w:t xml:space="preserve">– </w:t>
      </w:r>
      <w:r w:rsidRPr="00916087">
        <w:rPr>
          <w:rFonts w:ascii="Times New Roman" w:hAnsi="Times New Roman" w:cs="Times New Roman"/>
        </w:rPr>
        <w:t>……………………..</w:t>
      </w:r>
      <w:r w:rsidR="00483EC4" w:rsidRPr="00916087">
        <w:rPr>
          <w:rFonts w:ascii="Times New Roman" w:hAnsi="Times New Roman" w:cs="Times New Roman"/>
        </w:rPr>
        <w:t>, zwane</w:t>
      </w:r>
      <w:r w:rsidR="004B60B8" w:rsidRPr="00916087">
        <w:rPr>
          <w:rFonts w:ascii="Times New Roman" w:hAnsi="Times New Roman" w:cs="Times New Roman"/>
        </w:rPr>
        <w:t>go/</w:t>
      </w:r>
      <w:proofErr w:type="spellStart"/>
      <w:r w:rsidR="004B60B8" w:rsidRPr="00916087">
        <w:rPr>
          <w:rFonts w:ascii="Times New Roman" w:hAnsi="Times New Roman" w:cs="Times New Roman"/>
        </w:rPr>
        <w:t>ną</w:t>
      </w:r>
      <w:proofErr w:type="spellEnd"/>
      <w:r w:rsidR="00483EC4" w:rsidRPr="00916087">
        <w:rPr>
          <w:rFonts w:ascii="Times New Roman" w:hAnsi="Times New Roman" w:cs="Times New Roman"/>
        </w:rPr>
        <w:t xml:space="preserve"> dalej </w:t>
      </w:r>
      <w:r w:rsidR="00483EC4" w:rsidRPr="00916087">
        <w:rPr>
          <w:rFonts w:ascii="Times New Roman" w:hAnsi="Times New Roman" w:cs="Times New Roman"/>
          <w:b/>
        </w:rPr>
        <w:t>Wykonawcą.</w:t>
      </w:r>
    </w:p>
    <w:p w14:paraId="2A3B204E" w14:textId="77777777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397CFDC" w14:textId="19B71DE7" w:rsidR="001336B5" w:rsidRPr="00DA7B91" w:rsidRDefault="00483EC4" w:rsidP="00DA7B91">
      <w:pPr>
        <w:pStyle w:val="Stopka"/>
        <w:spacing w:line="276" w:lineRule="auto"/>
        <w:jc w:val="center"/>
        <w:rPr>
          <w:i/>
          <w:sz w:val="22"/>
          <w:szCs w:val="22"/>
        </w:rPr>
      </w:pPr>
      <w:r w:rsidRPr="00DA7B91">
        <w:rPr>
          <w:i/>
          <w:sz w:val="22"/>
          <w:szCs w:val="22"/>
        </w:rPr>
        <w:t>Na podstawie art. 2  ust. 1 pkt 1 Ustawy z dnia 11.09.2019 r. Prawo zamówień publicznych</w:t>
      </w:r>
    </w:p>
    <w:p w14:paraId="2767AC5D" w14:textId="2102DFB7" w:rsidR="009A7A29" w:rsidRPr="00DA7B91" w:rsidRDefault="00483EC4" w:rsidP="00DA7B91">
      <w:pPr>
        <w:pStyle w:val="Stopka"/>
        <w:spacing w:line="276" w:lineRule="auto"/>
        <w:jc w:val="center"/>
        <w:rPr>
          <w:i/>
          <w:sz w:val="22"/>
          <w:szCs w:val="22"/>
        </w:rPr>
      </w:pPr>
      <w:r w:rsidRPr="00DA7B91">
        <w:rPr>
          <w:i/>
          <w:sz w:val="22"/>
          <w:szCs w:val="22"/>
        </w:rPr>
        <w:t>( t j:  Dz.U. z 2019r., poz. 2019</w:t>
      </w:r>
      <w:r w:rsidR="009A7A29" w:rsidRPr="00DA7B91">
        <w:rPr>
          <w:i/>
          <w:sz w:val="22"/>
          <w:szCs w:val="22"/>
        </w:rPr>
        <w:t xml:space="preserve"> z </w:t>
      </w:r>
      <w:proofErr w:type="spellStart"/>
      <w:r w:rsidR="009A7A29" w:rsidRPr="00DA7B91">
        <w:rPr>
          <w:i/>
          <w:sz w:val="22"/>
          <w:szCs w:val="22"/>
        </w:rPr>
        <w:t>późn</w:t>
      </w:r>
      <w:proofErr w:type="spellEnd"/>
      <w:r w:rsidR="009A7A29" w:rsidRPr="00DA7B91">
        <w:rPr>
          <w:i/>
          <w:sz w:val="22"/>
          <w:szCs w:val="22"/>
        </w:rPr>
        <w:t>. zm.</w:t>
      </w:r>
      <w:r w:rsidRPr="00DA7B91">
        <w:rPr>
          <w:i/>
          <w:sz w:val="22"/>
          <w:szCs w:val="22"/>
        </w:rPr>
        <w:t>) przedmiot umowy nie jest objęty obowiązkiem stosowania wyżej wymienionej ustawy z uwagi na to, że jego wartość nie przekracza równowartości 130 000 zł.</w:t>
      </w:r>
    </w:p>
    <w:p w14:paraId="34ACCA23" w14:textId="77777777" w:rsidR="009A7A29" w:rsidRPr="00DA7B91" w:rsidRDefault="009A7A29" w:rsidP="00DA7B91">
      <w:pPr>
        <w:pStyle w:val="Stopka"/>
        <w:spacing w:line="276" w:lineRule="auto"/>
        <w:jc w:val="both"/>
        <w:rPr>
          <w:i/>
          <w:sz w:val="22"/>
          <w:szCs w:val="22"/>
        </w:rPr>
      </w:pPr>
    </w:p>
    <w:p w14:paraId="5D0DF560" w14:textId="77777777" w:rsidR="00483EC4" w:rsidRPr="00DA7B91" w:rsidRDefault="00483EC4" w:rsidP="00DA7B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§ 1</w:t>
      </w:r>
    </w:p>
    <w:p w14:paraId="7B8B42CE" w14:textId="5F3B9215" w:rsidR="00483EC4" w:rsidRPr="00DA7B91" w:rsidRDefault="00483EC4" w:rsidP="00DA7B91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  <w:lang w:bidi="he-IL"/>
        </w:rPr>
        <w:t>Zamawiający powierza, zaś Wykonawca</w:t>
      </w:r>
      <w:r w:rsidRPr="00DA7B91">
        <w:rPr>
          <w:rFonts w:ascii="Times New Roman" w:hAnsi="Times New Roman" w:cs="Times New Roman"/>
          <w:b/>
          <w:bCs/>
          <w:lang w:bidi="he-IL"/>
        </w:rPr>
        <w:t xml:space="preserve"> </w:t>
      </w:r>
      <w:r w:rsidRPr="00DA7B91">
        <w:rPr>
          <w:rFonts w:ascii="Times New Roman" w:hAnsi="Times New Roman" w:cs="Times New Roman"/>
          <w:lang w:bidi="he-IL"/>
        </w:rPr>
        <w:t xml:space="preserve">przyjmuje do wykonania usługę, polegającą na realizacji </w:t>
      </w:r>
      <w:r w:rsidR="00DA7B91">
        <w:rPr>
          <w:rFonts w:ascii="Times New Roman" w:hAnsi="Times New Roman" w:cs="Times New Roman"/>
          <w:lang w:bidi="he-IL"/>
        </w:rPr>
        <w:t>i przeprowadzeniu</w:t>
      </w:r>
      <w:r w:rsidR="00115D18" w:rsidRPr="00DA7B91">
        <w:rPr>
          <w:rFonts w:ascii="Times New Roman" w:hAnsi="Times New Roman" w:cs="Times New Roman"/>
          <w:lang w:bidi="he-IL"/>
        </w:rPr>
        <w:t xml:space="preserve"> badań społecznych </w:t>
      </w:r>
      <w:r w:rsidR="00DA7B91">
        <w:rPr>
          <w:rFonts w:ascii="Times New Roman" w:hAnsi="Times New Roman" w:cs="Times New Roman"/>
          <w:lang w:bidi="he-IL"/>
        </w:rPr>
        <w:t>oraz sporządzeniu</w:t>
      </w:r>
      <w:r w:rsidR="00115D18" w:rsidRPr="00DA7B91">
        <w:rPr>
          <w:rFonts w:ascii="Times New Roman" w:hAnsi="Times New Roman" w:cs="Times New Roman"/>
          <w:lang w:bidi="he-IL"/>
        </w:rPr>
        <w:t xml:space="preserve"> strategii rozwiązywania problemów społecznych dla Gminy Myślenice na lata 2023-2030” </w:t>
      </w:r>
      <w:r w:rsidRPr="00DA7B91">
        <w:rPr>
          <w:rFonts w:ascii="Times New Roman" w:hAnsi="Times New Roman" w:cs="Times New Roman"/>
          <w:lang w:bidi="he-IL"/>
        </w:rPr>
        <w:t>poprzez:</w:t>
      </w:r>
    </w:p>
    <w:p w14:paraId="3DD1980A" w14:textId="77777777" w:rsidR="00115D18" w:rsidRPr="00DA7B91" w:rsidRDefault="00115D18" w:rsidP="00DA7B91">
      <w:pPr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14:paraId="6EDE6175" w14:textId="77777777" w:rsidR="004B60B8" w:rsidRPr="00DA7B91" w:rsidRDefault="009A7A29" w:rsidP="00DA7B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Opracowanie koncepcji badania – cele, pytania badawcze, metody, techniki, narzędzia, respondenci, dobór próby, wskaźniki, ź</w:t>
      </w:r>
      <w:r w:rsidR="004B60B8" w:rsidRPr="00DA7B91">
        <w:rPr>
          <w:sz w:val="22"/>
          <w:szCs w:val="22"/>
        </w:rPr>
        <w:t>ródła analizy danych zastanych.</w:t>
      </w:r>
    </w:p>
    <w:p w14:paraId="734F42A2" w14:textId="214F00CC" w:rsidR="009A7A29" w:rsidRPr="00DA7B91" w:rsidRDefault="009A7A29" w:rsidP="00DA7B9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Przygotowanie narzędzi badawczych:</w:t>
      </w:r>
    </w:p>
    <w:p w14:paraId="42BC3A29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sporządzenie kwestionariusza ankiety skierowanej do dzieci i młodzieży,</w:t>
      </w:r>
    </w:p>
    <w:p w14:paraId="4A1013BB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sporządzenie kwestionariusza ankiety skierowanej do osób dorosłych,</w:t>
      </w:r>
    </w:p>
    <w:p w14:paraId="0123D211" w14:textId="2B7D2666" w:rsidR="00DA7B91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opracowanie scenariuszy badań </w:t>
      </w:r>
      <w:r w:rsidR="003D251F" w:rsidRPr="00DA7B91">
        <w:rPr>
          <w:rFonts w:ascii="Times New Roman" w:hAnsi="Times New Roman" w:cs="Times New Roman"/>
        </w:rPr>
        <w:t>fokusowych</w:t>
      </w:r>
      <w:r w:rsidRPr="00DA7B91">
        <w:rPr>
          <w:rFonts w:ascii="Times New Roman" w:hAnsi="Times New Roman" w:cs="Times New Roman"/>
        </w:rPr>
        <w:t>, Pozyskanie danych od respondentów (w tym od instytucji)</w:t>
      </w:r>
    </w:p>
    <w:p w14:paraId="55D0729A" w14:textId="477610D8" w:rsidR="00DA7B91" w:rsidRDefault="00E33D12" w:rsidP="00E33D12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33D12">
        <w:rPr>
          <w:rFonts w:ascii="Times New Roman" w:hAnsi="Times New Roman" w:cs="Times New Roman"/>
        </w:rPr>
        <w:t>organizowanie warsztatów fokusowych, celem wyznaczenia kierunków badań</w:t>
      </w:r>
      <w:r>
        <w:rPr>
          <w:rFonts w:ascii="Times New Roman" w:hAnsi="Times New Roman" w:cs="Times New Roman"/>
        </w:rPr>
        <w:t>/</w:t>
      </w:r>
      <w:r w:rsidRPr="00E33D12">
        <w:rPr>
          <w:rFonts w:ascii="Times New Roman" w:hAnsi="Times New Roman" w:cs="Times New Roman"/>
        </w:rPr>
        <w:t xml:space="preserve"> działań  w poszczególnych obszarach</w:t>
      </w:r>
    </w:p>
    <w:p w14:paraId="7470F761" w14:textId="7B250226" w:rsidR="009A7A29" w:rsidRPr="00DA7B91" w:rsidRDefault="009A7A29" w:rsidP="00DA7B91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Zebranie i analiza danych:</w:t>
      </w:r>
    </w:p>
    <w:p w14:paraId="2CCF42F2" w14:textId="77777777" w:rsidR="009A7A29" w:rsidRPr="00DA7B91" w:rsidRDefault="009A7A29" w:rsidP="00DA7B91">
      <w:pPr>
        <w:pStyle w:val="Akapitzlist"/>
        <w:numPr>
          <w:ilvl w:val="1"/>
          <w:numId w:val="3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rzetelna i poprawna analiza zebranych danych ilościowych (z badań ankietowych) i jakościowych,</w:t>
      </w:r>
    </w:p>
    <w:p w14:paraId="2647F763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zestawienie i porównanie wyników badania z danymi ogólnopolskimi,</w:t>
      </w:r>
    </w:p>
    <w:p w14:paraId="31EA50A8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rekomendacje,</w:t>
      </w:r>
    </w:p>
    <w:p w14:paraId="0524FFA5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opracowanie wprowadzenia do tematyki problemów społecznych  w Gminie Myślenice,</w:t>
      </w:r>
    </w:p>
    <w:p w14:paraId="777022C6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lastRenderedPageBreak/>
        <w:t>sporządzenie i przekazanie raportu końcowego z badań.</w:t>
      </w:r>
    </w:p>
    <w:p w14:paraId="23F2EADC" w14:textId="015F750F" w:rsidR="009A7A29" w:rsidRPr="00DA7B91" w:rsidRDefault="009A7A29" w:rsidP="00DA7B91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Produkty końcowe:</w:t>
      </w:r>
    </w:p>
    <w:p w14:paraId="3928C72C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zebrane dane: tabele, wykresy (przekazane w wersji elektronicznej edytowalnej w programie Excel lub Word pakietu Microsoft Office na zewnętrznym nośniku danych),</w:t>
      </w:r>
    </w:p>
    <w:p w14:paraId="6C6DC73C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raport końcowy w wersji papierowej (kolor, 3 egzemplarze zbindowane/klejone) i elektronicznej (edytowalnej w programie Word pakietu Microsoft Office i PDF – 1 egzemplarz na zewnętrznym nośniku danych),</w:t>
      </w:r>
    </w:p>
    <w:p w14:paraId="4A814A59" w14:textId="77777777" w:rsidR="009A7A29" w:rsidRPr="00DA7B91" w:rsidRDefault="009A7A29" w:rsidP="00DA7B91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przekazanie praw autorskich do kwestionariuszy ankiety oraz wyników badań.</w:t>
      </w:r>
    </w:p>
    <w:p w14:paraId="6077AE12" w14:textId="6FE39B75" w:rsidR="008C6632" w:rsidRPr="00DA7B91" w:rsidRDefault="00483EC4" w:rsidP="00DA7B91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 xml:space="preserve">Usługa obejmuje przygotowanie </w:t>
      </w:r>
      <w:r w:rsidR="00115D18" w:rsidRPr="00DA7B91">
        <w:rPr>
          <w:sz w:val="22"/>
          <w:szCs w:val="22"/>
        </w:rPr>
        <w:t>i przeprowadzenie badań społecznych i sporządzenie strategii rozwiązywania problemów społecznych dla Gminy Myślenice na lata 2023-2030”</w:t>
      </w:r>
      <w:r w:rsidRPr="00DA7B91">
        <w:rPr>
          <w:sz w:val="22"/>
          <w:szCs w:val="22"/>
        </w:rPr>
        <w:t xml:space="preserve"> przez </w:t>
      </w:r>
      <w:r w:rsidR="00090269" w:rsidRPr="00DA7B91">
        <w:rPr>
          <w:sz w:val="22"/>
          <w:szCs w:val="22"/>
        </w:rPr>
        <w:t xml:space="preserve"> </w:t>
      </w:r>
      <w:r w:rsidRPr="00DA7B91">
        <w:rPr>
          <w:sz w:val="22"/>
          <w:szCs w:val="22"/>
        </w:rPr>
        <w:t>Wykonawcę w oparciu o źródła zastane, w tym: dane zawarte w</w:t>
      </w:r>
      <w:r w:rsidR="008C6632" w:rsidRPr="00DA7B91">
        <w:rPr>
          <w:sz w:val="22"/>
          <w:szCs w:val="22"/>
        </w:rPr>
        <w:t>:</w:t>
      </w:r>
    </w:p>
    <w:p w14:paraId="02E6C1BB" w14:textId="50DE4F84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Diagnozie Zagrożeń Społecznych Gmina-Myślenice,</w:t>
      </w:r>
    </w:p>
    <w:p w14:paraId="5783A709" w14:textId="37C21A16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Diagnozie potrzeb i potencjału społeczności lokalnej Gminy Myślenice w zakresie usług społecznych,</w:t>
      </w:r>
    </w:p>
    <w:p w14:paraId="342F2354" w14:textId="28CDD20D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Gminnym programie wsparcia rodziny na lata-2021-2023</w:t>
      </w:r>
    </w:p>
    <w:p w14:paraId="4BEA6646" w14:textId="707608A4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Programie Usług Społecznych na rok 2022</w:t>
      </w:r>
    </w:p>
    <w:p w14:paraId="24F7F325" w14:textId="34DE8363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Gminnym Programie Profilaktyki i Rozwiązywania Problemów Alkoholowych oraz Przeciwdziałania Narkomanii na lata 2022 – 2025</w:t>
      </w:r>
    </w:p>
    <w:p w14:paraId="1E3FE525" w14:textId="77777777" w:rsidR="00115D18" w:rsidRPr="00DA7B91" w:rsidRDefault="00483EC4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 xml:space="preserve">Strategii Rozwoju Gminy, Strategii Rozwiązywania Problemów Społecznych, </w:t>
      </w:r>
    </w:p>
    <w:p w14:paraId="3C6D3892" w14:textId="77777777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S</w:t>
      </w:r>
      <w:r w:rsidR="00483EC4" w:rsidRPr="00DA7B91">
        <w:rPr>
          <w:sz w:val="22"/>
          <w:szCs w:val="22"/>
        </w:rPr>
        <w:t xml:space="preserve">prawozdaniach z działalności jednostek działających na polu usług społecznych </w:t>
      </w:r>
    </w:p>
    <w:p w14:paraId="3FA85303" w14:textId="77777777" w:rsidR="00115D18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Ocenie</w:t>
      </w:r>
      <w:r w:rsidR="00483EC4" w:rsidRPr="00DA7B91">
        <w:rPr>
          <w:sz w:val="22"/>
          <w:szCs w:val="22"/>
        </w:rPr>
        <w:t xml:space="preserve"> Zasobów Pomocy Społecznej</w:t>
      </w:r>
    </w:p>
    <w:p w14:paraId="3D100189" w14:textId="6B2381E9" w:rsidR="00090269" w:rsidRPr="00DA7B91" w:rsidRDefault="00115D18" w:rsidP="00DA7B91">
      <w:pPr>
        <w:pStyle w:val="Akapitzlist"/>
        <w:numPr>
          <w:ilvl w:val="0"/>
          <w:numId w:val="15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>Sprawozdaniach</w:t>
      </w:r>
      <w:r w:rsidR="00090269" w:rsidRPr="00DA7B91">
        <w:rPr>
          <w:sz w:val="22"/>
          <w:szCs w:val="22"/>
        </w:rPr>
        <w:t>:</w:t>
      </w:r>
      <w:r w:rsidR="00483EC4" w:rsidRPr="00DA7B91">
        <w:rPr>
          <w:sz w:val="22"/>
          <w:szCs w:val="22"/>
        </w:rPr>
        <w:t xml:space="preserve"> MOKIS</w:t>
      </w:r>
      <w:r w:rsidR="00090269" w:rsidRPr="00DA7B91">
        <w:rPr>
          <w:sz w:val="22"/>
          <w:szCs w:val="22"/>
        </w:rPr>
        <w:t>-u, Biblioteki</w:t>
      </w:r>
      <w:r w:rsidR="00483EC4" w:rsidRPr="00DA7B91">
        <w:rPr>
          <w:sz w:val="22"/>
          <w:szCs w:val="22"/>
        </w:rPr>
        <w:t xml:space="preserve"> Publiczn</w:t>
      </w:r>
      <w:r w:rsidR="00090269" w:rsidRPr="00DA7B91">
        <w:rPr>
          <w:sz w:val="22"/>
          <w:szCs w:val="22"/>
        </w:rPr>
        <w:t>ej</w:t>
      </w:r>
      <w:r w:rsidR="00483EC4" w:rsidRPr="00DA7B91">
        <w:rPr>
          <w:sz w:val="22"/>
          <w:szCs w:val="22"/>
        </w:rPr>
        <w:t>,</w:t>
      </w:r>
      <w:r w:rsidR="00090269" w:rsidRPr="00DA7B91">
        <w:rPr>
          <w:sz w:val="22"/>
          <w:szCs w:val="22"/>
        </w:rPr>
        <w:t xml:space="preserve"> Muzeum Niepodległości i komórek organizacyjnych</w:t>
      </w:r>
      <w:r w:rsidR="00483EC4" w:rsidRPr="00DA7B91">
        <w:rPr>
          <w:sz w:val="22"/>
          <w:szCs w:val="22"/>
        </w:rPr>
        <w:t xml:space="preserve"> UMiG w oparciu o ich doświadczenie w realizacji usług społecznych.</w:t>
      </w:r>
    </w:p>
    <w:p w14:paraId="0168785D" w14:textId="74076F23" w:rsidR="00483EC4" w:rsidRPr="00DA7B91" w:rsidRDefault="00090269" w:rsidP="00DA7B91">
      <w:pPr>
        <w:overflowPunct w:val="0"/>
        <w:autoSpaceDE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z</w:t>
      </w:r>
      <w:r w:rsidR="00483EC4" w:rsidRPr="00DA7B91">
        <w:rPr>
          <w:rFonts w:ascii="Times New Roman" w:hAnsi="Times New Roman" w:cs="Times New Roman"/>
        </w:rPr>
        <w:t xml:space="preserve"> wykorzystaniem powyższych narzędzi zebrane dane opracowane będą za pomocą metody ilościowej i jakościowej. </w:t>
      </w:r>
    </w:p>
    <w:p w14:paraId="1FDE2B01" w14:textId="5AE6C2C1" w:rsidR="00483EC4" w:rsidRPr="00DA7B91" w:rsidRDefault="00483EC4" w:rsidP="00DA7B91">
      <w:pPr>
        <w:pStyle w:val="Akapitzlist"/>
        <w:numPr>
          <w:ilvl w:val="0"/>
          <w:numId w:val="3"/>
        </w:num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DA7B91">
        <w:rPr>
          <w:sz w:val="22"/>
          <w:szCs w:val="22"/>
        </w:rPr>
        <w:t xml:space="preserve">Przeprowadzenie </w:t>
      </w:r>
      <w:r w:rsidR="009A7A29" w:rsidRPr="00DA7B91">
        <w:rPr>
          <w:bCs/>
          <w:sz w:val="22"/>
          <w:szCs w:val="22"/>
        </w:rPr>
        <w:t>badań społecznych i sporządzenie Strategii rozwiązywania problemów społecznych dla Gminy Myślenice na lata 2023-2030”</w:t>
      </w:r>
      <w:r w:rsidRPr="00DA7B91">
        <w:rPr>
          <w:sz w:val="22"/>
          <w:szCs w:val="22"/>
        </w:rPr>
        <w:t xml:space="preserve"> będzie realizowane wg koncepcji</w:t>
      </w:r>
      <w:r w:rsidR="00AA32E1">
        <w:rPr>
          <w:sz w:val="22"/>
          <w:szCs w:val="22"/>
        </w:rPr>
        <w:t xml:space="preserve"> badania o którym mowa w pkt I</w:t>
      </w:r>
      <w:r w:rsidRPr="00DA7B91">
        <w:rPr>
          <w:sz w:val="22"/>
          <w:szCs w:val="22"/>
        </w:rPr>
        <w:t xml:space="preserve">, we współpracy z </w:t>
      </w:r>
      <w:r w:rsidR="009A7A29" w:rsidRPr="00DA7B91">
        <w:rPr>
          <w:sz w:val="22"/>
          <w:szCs w:val="22"/>
        </w:rPr>
        <w:t>Zamawiającym.</w:t>
      </w:r>
    </w:p>
    <w:p w14:paraId="29248714" w14:textId="77777777" w:rsidR="00483EC4" w:rsidRPr="00DA7B91" w:rsidRDefault="00483EC4" w:rsidP="00DA7B91">
      <w:pPr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Usługa realizowana będzie przez Wykonawcę na terenie gminy Myślenice. </w:t>
      </w:r>
    </w:p>
    <w:p w14:paraId="4612FC0F" w14:textId="53E3ABE9" w:rsidR="00483EC4" w:rsidRPr="00DA7B91" w:rsidRDefault="00483EC4" w:rsidP="00DA7B91">
      <w:pPr>
        <w:widowControl w:val="0"/>
        <w:numPr>
          <w:ilvl w:val="0"/>
          <w:numId w:val="3"/>
        </w:numPr>
        <w:suppressAutoHyphens/>
        <w:spacing w:before="9" w:after="0" w:line="276" w:lineRule="auto"/>
        <w:ind w:right="19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  <w:color w:val="000000"/>
          <w:lang w:bidi="he-IL"/>
        </w:rPr>
        <w:t xml:space="preserve">Usługa realizowana będzie w okresie od </w:t>
      </w:r>
      <w:r w:rsidR="009A7A29" w:rsidRPr="00DA7B91">
        <w:rPr>
          <w:rFonts w:ascii="Times New Roman" w:hAnsi="Times New Roman" w:cs="Times New Roman"/>
          <w:color w:val="000000"/>
          <w:lang w:bidi="he-IL"/>
        </w:rPr>
        <w:t xml:space="preserve">dnia podpisania umowy </w:t>
      </w:r>
      <w:r w:rsidRPr="00DA7B91">
        <w:rPr>
          <w:rFonts w:ascii="Times New Roman" w:hAnsi="Times New Roman" w:cs="Times New Roman"/>
          <w:color w:val="000000"/>
          <w:lang w:bidi="he-IL"/>
        </w:rPr>
        <w:t xml:space="preserve"> do 1</w:t>
      </w:r>
      <w:r w:rsidR="009A7A29" w:rsidRPr="00DA7B91">
        <w:rPr>
          <w:rFonts w:ascii="Times New Roman" w:hAnsi="Times New Roman" w:cs="Times New Roman"/>
          <w:color w:val="000000"/>
          <w:lang w:bidi="he-IL"/>
        </w:rPr>
        <w:t>4</w:t>
      </w:r>
      <w:r w:rsidRPr="00DA7B91">
        <w:rPr>
          <w:rFonts w:ascii="Times New Roman" w:hAnsi="Times New Roman" w:cs="Times New Roman"/>
          <w:color w:val="000000"/>
          <w:lang w:bidi="he-IL"/>
        </w:rPr>
        <w:t>.</w:t>
      </w:r>
      <w:r w:rsidR="009A7A29" w:rsidRPr="00DA7B91">
        <w:rPr>
          <w:rFonts w:ascii="Times New Roman" w:hAnsi="Times New Roman" w:cs="Times New Roman"/>
          <w:color w:val="000000"/>
          <w:lang w:bidi="he-IL"/>
        </w:rPr>
        <w:t>10</w:t>
      </w:r>
      <w:r w:rsidRPr="00DA7B91">
        <w:rPr>
          <w:rFonts w:ascii="Times New Roman" w:hAnsi="Times New Roman" w:cs="Times New Roman"/>
          <w:color w:val="000000"/>
          <w:lang w:bidi="he-IL"/>
        </w:rPr>
        <w:t>.202</w:t>
      </w:r>
      <w:r w:rsidR="009A7A29" w:rsidRPr="00DA7B91">
        <w:rPr>
          <w:rFonts w:ascii="Times New Roman" w:hAnsi="Times New Roman" w:cs="Times New Roman"/>
          <w:color w:val="000000"/>
          <w:lang w:bidi="he-IL"/>
        </w:rPr>
        <w:t>2</w:t>
      </w:r>
      <w:r w:rsidR="00DA7B91" w:rsidRPr="00DA7B91">
        <w:rPr>
          <w:rFonts w:ascii="Times New Roman" w:hAnsi="Times New Roman" w:cs="Times New Roman"/>
          <w:color w:val="000000"/>
          <w:lang w:bidi="he-IL"/>
        </w:rPr>
        <w:t xml:space="preserve"> </w:t>
      </w:r>
      <w:r w:rsidRPr="00DA7B91">
        <w:rPr>
          <w:rFonts w:ascii="Times New Roman" w:hAnsi="Times New Roman" w:cs="Times New Roman"/>
          <w:color w:val="000000"/>
          <w:lang w:bidi="he-IL"/>
        </w:rPr>
        <w:t xml:space="preserve">r </w:t>
      </w:r>
    </w:p>
    <w:p w14:paraId="28A0EE80" w14:textId="77777777" w:rsidR="004B60B8" w:rsidRPr="00DA7B91" w:rsidRDefault="004B60B8" w:rsidP="00DA7B91">
      <w:pPr>
        <w:widowControl w:val="0"/>
        <w:suppressAutoHyphens/>
        <w:spacing w:before="9" w:after="0" w:line="276" w:lineRule="auto"/>
        <w:ind w:right="19"/>
        <w:jc w:val="both"/>
        <w:rPr>
          <w:rFonts w:ascii="Times New Roman" w:hAnsi="Times New Roman" w:cs="Times New Roman"/>
        </w:rPr>
      </w:pPr>
    </w:p>
    <w:p w14:paraId="615C94A7" w14:textId="77777777" w:rsidR="00483EC4" w:rsidRPr="00DA7B91" w:rsidRDefault="00483EC4" w:rsidP="00DA7B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§ 2</w:t>
      </w:r>
    </w:p>
    <w:p w14:paraId="37BFB644" w14:textId="77777777" w:rsidR="00483EC4" w:rsidRPr="00DA7B91" w:rsidRDefault="00483EC4" w:rsidP="00DA7B91">
      <w:pPr>
        <w:widowControl w:val="0"/>
        <w:numPr>
          <w:ilvl w:val="0"/>
          <w:numId w:val="5"/>
        </w:numPr>
        <w:suppressAutoHyphens/>
        <w:spacing w:before="9" w:after="0" w:line="276" w:lineRule="auto"/>
        <w:ind w:left="426" w:right="19" w:hanging="426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Wykonawca będzie wykonywał czynności określone w § 1 </w:t>
      </w:r>
      <w:r w:rsidRPr="00DA7B91">
        <w:rPr>
          <w:rFonts w:ascii="Times New Roman" w:hAnsi="Times New Roman" w:cs="Times New Roman"/>
          <w:lang w:bidi="he-IL"/>
        </w:rPr>
        <w:t>bez powierzania zadań podmiotom trzecim</w:t>
      </w:r>
      <w:r w:rsidRPr="00DA7B91">
        <w:rPr>
          <w:rFonts w:ascii="Times New Roman" w:hAnsi="Times New Roman" w:cs="Times New Roman"/>
        </w:rPr>
        <w:t>.</w:t>
      </w:r>
    </w:p>
    <w:p w14:paraId="50C0223F" w14:textId="1D3AA02D" w:rsidR="00483EC4" w:rsidRDefault="00483EC4" w:rsidP="00DA7B91">
      <w:pPr>
        <w:widowControl w:val="0"/>
        <w:numPr>
          <w:ilvl w:val="0"/>
          <w:numId w:val="5"/>
        </w:numPr>
        <w:suppressAutoHyphens/>
        <w:spacing w:before="9" w:after="0" w:line="276" w:lineRule="auto"/>
        <w:ind w:left="426" w:right="19" w:hanging="426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Usługa realizowana będzie przez osoby wykazane w ofercie.</w:t>
      </w:r>
    </w:p>
    <w:p w14:paraId="7344947C" w14:textId="4ADE9218" w:rsidR="00F535E1" w:rsidRPr="00F535E1" w:rsidRDefault="00F916EF" w:rsidP="00F535E1">
      <w:pPr>
        <w:widowControl w:val="0"/>
        <w:numPr>
          <w:ilvl w:val="0"/>
          <w:numId w:val="5"/>
        </w:numPr>
        <w:suppressAutoHyphens/>
        <w:spacing w:before="9" w:after="0" w:line="276" w:lineRule="auto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5E1" w:rsidRPr="00F535E1">
        <w:rPr>
          <w:rFonts w:ascii="Times New Roman" w:hAnsi="Times New Roman" w:cs="Times New Roman"/>
        </w:rPr>
        <w:t xml:space="preserve">Oświadczenia Wykonawcy: </w:t>
      </w:r>
    </w:p>
    <w:p w14:paraId="29014ACA" w14:textId="77777777" w:rsidR="00F535E1" w:rsidRPr="00F535E1" w:rsidRDefault="00F535E1" w:rsidP="00F916EF">
      <w:pPr>
        <w:widowControl w:val="0"/>
        <w:suppressAutoHyphens/>
        <w:spacing w:before="9" w:after="0" w:line="276" w:lineRule="auto"/>
        <w:ind w:right="19"/>
        <w:jc w:val="both"/>
        <w:rPr>
          <w:rFonts w:ascii="Times New Roman" w:hAnsi="Times New Roman" w:cs="Times New Roman"/>
        </w:rPr>
      </w:pPr>
    </w:p>
    <w:p w14:paraId="319EF708" w14:textId="6A12FF0A" w:rsidR="00F535E1" w:rsidRDefault="00F535E1" w:rsidP="00F916EF">
      <w:pPr>
        <w:widowControl w:val="0"/>
        <w:suppressAutoHyphens/>
        <w:spacing w:before="9" w:after="0" w:line="276" w:lineRule="auto"/>
        <w:ind w:left="708" w:right="19"/>
        <w:jc w:val="both"/>
        <w:rPr>
          <w:rFonts w:ascii="Times New Roman" w:hAnsi="Times New Roman" w:cs="Times New Roman"/>
        </w:rPr>
      </w:pPr>
      <w:r w:rsidRPr="00F535E1">
        <w:rPr>
          <w:rFonts w:ascii="Times New Roman" w:hAnsi="Times New Roman" w:cs="Times New Roman"/>
        </w:rPr>
        <w:t xml:space="preserve">Wykonawca oświadcza, że posiada wiedzę, a także zaplecze techniczne niezbędne do </w:t>
      </w:r>
      <w:r w:rsidR="00F916EF">
        <w:rPr>
          <w:rFonts w:ascii="Times New Roman" w:hAnsi="Times New Roman" w:cs="Times New Roman"/>
        </w:rPr>
        <w:t xml:space="preserve">  </w:t>
      </w:r>
      <w:r w:rsidRPr="00F535E1">
        <w:rPr>
          <w:rFonts w:ascii="Times New Roman" w:hAnsi="Times New Roman" w:cs="Times New Roman"/>
        </w:rPr>
        <w:t>prawidłowej realizacji przedmiotu umowy oraz że prowadzi działalność w zakresie odpowiadającym tematyce przedmiotu umowy zgodnie zapisami zapytania ofertowego z dnia …………….</w:t>
      </w:r>
    </w:p>
    <w:p w14:paraId="3A77CAF8" w14:textId="1BE6D8A0" w:rsidR="00F535E1" w:rsidRPr="00F535E1" w:rsidRDefault="00F535E1" w:rsidP="00F916EF">
      <w:pPr>
        <w:widowControl w:val="0"/>
        <w:suppressAutoHyphens/>
        <w:spacing w:before="9" w:after="0" w:line="276" w:lineRule="auto"/>
        <w:ind w:left="708" w:right="19"/>
        <w:jc w:val="both"/>
        <w:rPr>
          <w:rFonts w:ascii="Times New Roman" w:hAnsi="Times New Roman" w:cs="Times New Roman"/>
        </w:rPr>
      </w:pPr>
      <w:r w:rsidRPr="00F535E1">
        <w:rPr>
          <w:rFonts w:ascii="Times New Roman" w:hAnsi="Times New Roman" w:cs="Times New Roman"/>
        </w:rPr>
        <w:t xml:space="preserve">Wykonawca oświadcza, że wykonując przedmiot umowy nie naruszy w żaden sposób praw osób trzecich. </w:t>
      </w:r>
    </w:p>
    <w:p w14:paraId="6D1FB018" w14:textId="22452DC9" w:rsidR="00F535E1" w:rsidRPr="00DA7B91" w:rsidRDefault="00F535E1" w:rsidP="00F916EF">
      <w:pPr>
        <w:widowControl w:val="0"/>
        <w:suppressAutoHyphens/>
        <w:spacing w:before="9" w:after="0" w:line="276" w:lineRule="auto"/>
        <w:ind w:right="19" w:firstLine="708"/>
        <w:jc w:val="both"/>
        <w:rPr>
          <w:rFonts w:ascii="Times New Roman" w:hAnsi="Times New Roman" w:cs="Times New Roman"/>
        </w:rPr>
      </w:pPr>
      <w:r w:rsidRPr="00F535E1">
        <w:rPr>
          <w:rFonts w:ascii="Times New Roman" w:hAnsi="Times New Roman" w:cs="Times New Roman"/>
        </w:rPr>
        <w:t xml:space="preserve">Wykonawca oświadcza, że nie jest prawomocnie skazany za przestępstwo przeciwko mieniu, </w:t>
      </w:r>
      <w:r w:rsidRPr="00F535E1">
        <w:rPr>
          <w:rFonts w:ascii="Times New Roman" w:hAnsi="Times New Roman" w:cs="Times New Roman"/>
        </w:rPr>
        <w:lastRenderedPageBreak/>
        <w:t>przeciwko obrotowi gospodarczemu, przeciwko działalności instytucji państwowych oraz samorządu terytorialnego, przeciwko wiarygodności dokumentów lub za przestępstwo skarbowe.</w:t>
      </w:r>
    </w:p>
    <w:p w14:paraId="63214D5B" w14:textId="77777777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</w:rPr>
      </w:pPr>
    </w:p>
    <w:p w14:paraId="0FA18A0E" w14:textId="77777777" w:rsidR="00483EC4" w:rsidRPr="00DA7B91" w:rsidRDefault="00483EC4" w:rsidP="00DA7B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§ 3</w:t>
      </w:r>
    </w:p>
    <w:p w14:paraId="433A0770" w14:textId="77777777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Za wykonanie czynności  wymienionych w § 1 Zamawiający zapłaci Wykonawcy wynagrodzenie za rzeczywiście zrealizowany zakres umowy, </w:t>
      </w:r>
    </w:p>
    <w:p w14:paraId="243C310D" w14:textId="366A9023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Łączna kwota wynagrodzenia w okresie obowiązywania umowy nie może przekroczyć kwoty </w:t>
      </w:r>
      <w:r w:rsidR="009A7A29" w:rsidRPr="00916087">
        <w:rPr>
          <w:rFonts w:ascii="Times New Roman" w:hAnsi="Times New Roman" w:cs="Times New Roman"/>
        </w:rPr>
        <w:t>……………………..</w:t>
      </w:r>
      <w:r w:rsidRPr="00916087">
        <w:rPr>
          <w:rFonts w:ascii="Times New Roman" w:hAnsi="Times New Roman" w:cs="Times New Roman"/>
        </w:rPr>
        <w:t xml:space="preserve"> (słownie: </w:t>
      </w:r>
      <w:r w:rsidR="009A7A29" w:rsidRPr="00916087">
        <w:rPr>
          <w:rFonts w:ascii="Times New Roman" w:hAnsi="Times New Roman" w:cs="Times New Roman"/>
        </w:rPr>
        <w:t>……………………………………….</w:t>
      </w:r>
      <w:r w:rsidRPr="00916087">
        <w:rPr>
          <w:rFonts w:ascii="Times New Roman" w:hAnsi="Times New Roman" w:cs="Times New Roman"/>
        </w:rPr>
        <w:t>, 00</w:t>
      </w:r>
      <w:r w:rsidRPr="00DA7B91">
        <w:rPr>
          <w:rFonts w:ascii="Times New Roman" w:hAnsi="Times New Roman" w:cs="Times New Roman"/>
        </w:rPr>
        <w:t xml:space="preserve">/100) brutto. </w:t>
      </w:r>
    </w:p>
    <w:p w14:paraId="34327FA3" w14:textId="77777777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  <w:lang w:bidi="he-IL"/>
        </w:rPr>
        <w:t>Płatność będzie realizowana na podstawie rachunku/faktur wystawionych przez Wykonawcę.</w:t>
      </w:r>
    </w:p>
    <w:p w14:paraId="105767BC" w14:textId="70ED181B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Podstawą dokonania zapłaty będzie protokół odbioru usługi </w:t>
      </w:r>
      <w:r w:rsidRPr="00DA7B91">
        <w:rPr>
          <w:rFonts w:ascii="Times New Roman" w:hAnsi="Times New Roman" w:cs="Times New Roman"/>
          <w:lang w:bidi="he-IL"/>
        </w:rPr>
        <w:t>potwierdzający jej realizację</w:t>
      </w:r>
      <w:r w:rsidR="00D47697">
        <w:rPr>
          <w:rFonts w:ascii="Times New Roman" w:hAnsi="Times New Roman" w:cs="Times New Roman"/>
          <w:lang w:bidi="he-IL"/>
        </w:rPr>
        <w:t xml:space="preserve"> zgodnie z umową</w:t>
      </w:r>
      <w:r w:rsidRPr="00DA7B91">
        <w:rPr>
          <w:rFonts w:ascii="Times New Roman" w:hAnsi="Times New Roman" w:cs="Times New Roman"/>
          <w:lang w:bidi="he-IL"/>
        </w:rPr>
        <w:t xml:space="preserve"> zał. nr 1 </w:t>
      </w:r>
      <w:r w:rsidRPr="00DA7B91">
        <w:rPr>
          <w:rFonts w:ascii="Times New Roman" w:hAnsi="Times New Roman" w:cs="Times New Roman"/>
        </w:rPr>
        <w:t>oraz prawidłowo wystawiona faktura/rachunek.</w:t>
      </w:r>
    </w:p>
    <w:p w14:paraId="043350C5" w14:textId="01EF31BE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  <w:lang w:bidi="he-IL"/>
        </w:rPr>
        <w:t xml:space="preserve">Strony postanawiają, że zapłata zostanie dokonana w terminie </w:t>
      </w:r>
      <w:r w:rsidRPr="00916087">
        <w:rPr>
          <w:rFonts w:ascii="Times New Roman" w:hAnsi="Times New Roman" w:cs="Times New Roman"/>
          <w:lang w:bidi="he-IL"/>
        </w:rPr>
        <w:t xml:space="preserve">do </w:t>
      </w:r>
      <w:r w:rsidR="004B60B8" w:rsidRPr="00916087">
        <w:rPr>
          <w:rFonts w:ascii="Times New Roman" w:hAnsi="Times New Roman" w:cs="Times New Roman"/>
          <w:lang w:bidi="he-IL"/>
        </w:rPr>
        <w:t>……………………</w:t>
      </w:r>
      <w:r w:rsidRPr="00DA7B91">
        <w:rPr>
          <w:rFonts w:ascii="Times New Roman" w:hAnsi="Times New Roman" w:cs="Times New Roman"/>
          <w:lang w:bidi="he-IL"/>
        </w:rPr>
        <w:t xml:space="preserve"> dni od dnia dostarczenia prawidłowo wystawionej faktury/rachunku , wystawionej wg następującego wzoru: </w:t>
      </w:r>
    </w:p>
    <w:p w14:paraId="3FAE5541" w14:textId="7E5321FB" w:rsidR="00483EC4" w:rsidRPr="00DA7B91" w:rsidRDefault="00483EC4" w:rsidP="00DA7B91">
      <w:pPr>
        <w:widowControl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Nabywca: Gmina Myślenice, Rynek 8/9, 32-400 Myślenice, NIP </w:t>
      </w:r>
      <w:r w:rsidRPr="00DA7B91">
        <w:rPr>
          <w:rFonts w:ascii="Times New Roman" w:hAnsi="Times New Roman" w:cs="Times New Roman"/>
          <w:lang w:eastAsia="pl-PL"/>
        </w:rPr>
        <w:t>6811004414</w:t>
      </w:r>
      <w:r w:rsidRPr="00DA7B91">
        <w:rPr>
          <w:rFonts w:ascii="Times New Roman" w:hAnsi="Times New Roman" w:cs="Times New Roman"/>
        </w:rPr>
        <w:t>;</w:t>
      </w:r>
      <w:r w:rsidRPr="00DA7B91">
        <w:rPr>
          <w:rFonts w:ascii="Times New Roman" w:hAnsi="Times New Roman" w:cs="Times New Roman"/>
        </w:rPr>
        <w:br/>
        <w:t xml:space="preserve">Odbiorca: </w:t>
      </w:r>
      <w:r w:rsidR="009220C7" w:rsidRPr="00DA7B91">
        <w:rPr>
          <w:rFonts w:ascii="Times New Roman" w:hAnsi="Times New Roman" w:cs="Times New Roman"/>
        </w:rPr>
        <w:t>Centrum Usług Społe</w:t>
      </w:r>
      <w:r w:rsidR="004B60B8" w:rsidRPr="00DA7B91">
        <w:rPr>
          <w:rFonts w:ascii="Times New Roman" w:hAnsi="Times New Roman" w:cs="Times New Roman"/>
        </w:rPr>
        <w:t>cznych</w:t>
      </w:r>
      <w:r w:rsidRPr="00DA7B91">
        <w:rPr>
          <w:rFonts w:ascii="Times New Roman" w:hAnsi="Times New Roman" w:cs="Times New Roman"/>
        </w:rPr>
        <w:t xml:space="preserve"> w Myślenicach, ul. Słowackiego 82, 32-400 Myślenice oraz załączonym protokołem odbioru.</w:t>
      </w:r>
    </w:p>
    <w:p w14:paraId="1E098797" w14:textId="77777777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  <w:lang w:bidi="he-IL"/>
        </w:rPr>
        <w:t>Przez datę zapłaty rozumie się datę złożenia dyspozycji zapłaty przez Zamawiającego.</w:t>
      </w:r>
    </w:p>
    <w:p w14:paraId="6EA371B0" w14:textId="60C2D11C" w:rsidR="00483EC4" w:rsidRPr="00DA7B91" w:rsidRDefault="00483EC4" w:rsidP="00DA7B91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501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 xml:space="preserve">Wynagrodzenie Wykonawcy płatne będzie przelewem na rachunek bankowy wskazany przez Wykonawcę w terminie do </w:t>
      </w:r>
      <w:r w:rsidR="004B60B8" w:rsidRPr="00916087">
        <w:rPr>
          <w:rFonts w:ascii="Times New Roman" w:hAnsi="Times New Roman" w:cs="Times New Roman"/>
        </w:rPr>
        <w:t>………………………</w:t>
      </w:r>
      <w:r w:rsidRPr="00DA7B91">
        <w:rPr>
          <w:rFonts w:ascii="Times New Roman" w:hAnsi="Times New Roman" w:cs="Times New Roman"/>
        </w:rPr>
        <w:t xml:space="preserve"> dni od d</w:t>
      </w:r>
      <w:r w:rsidR="004B60B8" w:rsidRPr="00DA7B91">
        <w:rPr>
          <w:rFonts w:ascii="Times New Roman" w:hAnsi="Times New Roman" w:cs="Times New Roman"/>
        </w:rPr>
        <w:t>nia otrzymania rachunku/faktury.</w:t>
      </w:r>
    </w:p>
    <w:p w14:paraId="2CDD1569" w14:textId="77777777" w:rsidR="004B60B8" w:rsidRPr="00DA7B91" w:rsidRDefault="004B60B8" w:rsidP="00DA7B91">
      <w:pPr>
        <w:widowControl w:val="0"/>
        <w:suppressAutoHyphens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244A7EE7" w14:textId="08347D97" w:rsidR="00483EC4" w:rsidRPr="00DA7B91" w:rsidRDefault="00483EC4" w:rsidP="00DA7B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§ 4</w:t>
      </w:r>
    </w:p>
    <w:p w14:paraId="0264DD64" w14:textId="3EDC927F" w:rsidR="00483EC4" w:rsidRPr="00DA7B91" w:rsidRDefault="00483EC4" w:rsidP="00DA7B91">
      <w:pPr>
        <w:spacing w:line="276" w:lineRule="auto"/>
        <w:jc w:val="both"/>
        <w:rPr>
          <w:rFonts w:ascii="Times New Roman" w:hAnsi="Times New Roman" w:cs="Times New Roman"/>
        </w:rPr>
      </w:pPr>
      <w:r w:rsidRPr="00DA7B91">
        <w:rPr>
          <w:rFonts w:ascii="Times New Roman" w:hAnsi="Times New Roman" w:cs="Times New Roman"/>
        </w:rPr>
        <w:t>Strony zgodnie oświadczają, że świadczenia określone w niniejszej umowie wyczerpują całkowicie zobowiązania Zamawiającego wobec Wykonawcy z tytułu pełnionych przez niego czynności objętych umową.</w:t>
      </w:r>
    </w:p>
    <w:p w14:paraId="728DFAF9" w14:textId="77777777" w:rsidR="00483EC4" w:rsidRPr="00DA7B91" w:rsidRDefault="00483EC4" w:rsidP="00DA7B91">
      <w:pPr>
        <w:spacing w:line="276" w:lineRule="auto"/>
        <w:jc w:val="center"/>
        <w:rPr>
          <w:rStyle w:val="Pogrubienie"/>
          <w:rFonts w:ascii="Times New Roman" w:hAnsi="Times New Roman" w:cs="Times New Roman"/>
        </w:rPr>
      </w:pPr>
      <w:r w:rsidRPr="00DA7B91">
        <w:rPr>
          <w:rStyle w:val="Pogrubienie"/>
          <w:rFonts w:ascii="Times New Roman" w:hAnsi="Times New Roman" w:cs="Times New Roman"/>
        </w:rPr>
        <w:t>§ 5</w:t>
      </w:r>
    </w:p>
    <w:p w14:paraId="3DA91273" w14:textId="08F0EF58" w:rsidR="00483EC4" w:rsidRPr="00E33D12" w:rsidRDefault="00483EC4" w:rsidP="00E33D12">
      <w:pPr>
        <w:pStyle w:val="Styl"/>
        <w:numPr>
          <w:ilvl w:val="0"/>
          <w:numId w:val="10"/>
        </w:numPr>
        <w:spacing w:before="4" w:line="276" w:lineRule="auto"/>
        <w:ind w:left="142" w:right="24" w:hanging="331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 xml:space="preserve">W przypadku stwierdzenia nieprawidłowości lub nienależytego wykonywania umowy, Zamawiający natychmiast poinformuje pisemnie o tym Wykonawcę, ten zaś niezwłocznie usunie wskazaną nieprawidłowość. </w:t>
      </w:r>
    </w:p>
    <w:p w14:paraId="4DA70BCA" w14:textId="31329F47" w:rsidR="004B60B8" w:rsidRPr="00E33D12" w:rsidRDefault="00483EC4" w:rsidP="00E33D12">
      <w:pPr>
        <w:pStyle w:val="Styl"/>
        <w:numPr>
          <w:ilvl w:val="0"/>
          <w:numId w:val="10"/>
        </w:numPr>
        <w:spacing w:line="276" w:lineRule="auto"/>
        <w:ind w:left="142" w:right="14" w:hanging="34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 xml:space="preserve">W przypadku nie przystąpienia do wykonywania niniejszej umowy w terminie określonym w umowie z przyczyn leżących po stronie Wykonawcy, jak również zaprzestania wykonywania umowy lub też opóźnienia w wykonywaniu umowy powyżej 1 dnia od któregokolwiek z terminów wyznaczonego w umowie, Zamawiający może odstąpić od umowy z przyczyn leżących po stronie Wykonawcy w terminie natychmiastowym, bez odrębnego wzywania do usunięcia nieprawidłowości. </w:t>
      </w:r>
    </w:p>
    <w:p w14:paraId="3FA05641" w14:textId="3A460A6C" w:rsidR="00483EC4" w:rsidRDefault="00483EC4" w:rsidP="00E33D12">
      <w:pPr>
        <w:pStyle w:val="Styl"/>
        <w:numPr>
          <w:ilvl w:val="0"/>
          <w:numId w:val="10"/>
        </w:numPr>
        <w:spacing w:line="276" w:lineRule="auto"/>
        <w:ind w:left="142" w:right="14" w:hanging="34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 xml:space="preserve">W przypadku nieprawidłowości w realizacji umowy uniemożliwiających jej realizację na zasadach w niej określonych Zamawiający może od umowy odstąpić z winy Wykonawcy w terminie natychmiastowym. </w:t>
      </w:r>
    </w:p>
    <w:p w14:paraId="2C0AAE12" w14:textId="07AF716C" w:rsidR="00E33D12" w:rsidRPr="00E33D12" w:rsidRDefault="00E33D12" w:rsidP="00E33D12">
      <w:pPr>
        <w:pStyle w:val="Styl"/>
        <w:spacing w:line="276" w:lineRule="auto"/>
        <w:ind w:right="14"/>
        <w:jc w:val="both"/>
        <w:rPr>
          <w:rFonts w:ascii="Times New Roman" w:hAnsi="Times New Roman" w:cs="Times New Roman"/>
          <w:sz w:val="22"/>
          <w:szCs w:val="22"/>
          <w:lang w:bidi="he-IL"/>
        </w:rPr>
      </w:pPr>
    </w:p>
    <w:p w14:paraId="12014415" w14:textId="7A461649" w:rsidR="004B60B8" w:rsidRPr="00DA7B91" w:rsidRDefault="00483EC4" w:rsidP="00DA7B91">
      <w:pPr>
        <w:pStyle w:val="Styl"/>
        <w:numPr>
          <w:ilvl w:val="0"/>
          <w:numId w:val="10"/>
        </w:numPr>
        <w:spacing w:line="276" w:lineRule="auto"/>
        <w:ind w:left="142" w:right="14" w:hanging="34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>Strony zastrzegają sobie prawo do dochodzenia odszkodowania w kwotach przekraczających kary umowne na zasadach ogólnych Kodeksu cywilnego.</w:t>
      </w:r>
    </w:p>
    <w:p w14:paraId="47C5FB5A" w14:textId="31286B54" w:rsidR="00483EC4" w:rsidRPr="00D47697" w:rsidRDefault="00483EC4" w:rsidP="00DA7B91">
      <w:pPr>
        <w:pStyle w:val="Styl"/>
        <w:numPr>
          <w:ilvl w:val="0"/>
          <w:numId w:val="10"/>
        </w:numPr>
        <w:spacing w:line="276" w:lineRule="auto"/>
        <w:ind w:left="142" w:right="14" w:hanging="34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bCs/>
          <w:sz w:val="22"/>
          <w:szCs w:val="22"/>
        </w:rPr>
        <w:t xml:space="preserve">W przypadku rozwiązania umowy z przyczyn leżących po stronie Wykonawcy, Zamawiającemu  przysługuje kara umowna w wysokości </w:t>
      </w:r>
      <w:r w:rsidR="00D47697">
        <w:rPr>
          <w:rFonts w:ascii="Times New Roman" w:hAnsi="Times New Roman" w:cs="Times New Roman"/>
          <w:bCs/>
          <w:sz w:val="22"/>
          <w:szCs w:val="22"/>
        </w:rPr>
        <w:t>10</w:t>
      </w:r>
      <w:r w:rsidRPr="00DA7B91">
        <w:rPr>
          <w:rFonts w:ascii="Times New Roman" w:hAnsi="Times New Roman" w:cs="Times New Roman"/>
          <w:bCs/>
          <w:sz w:val="22"/>
          <w:szCs w:val="22"/>
        </w:rPr>
        <w:t>% wartości całkowitej umowy, o której mowa w §3 ust. 2. Zamawiający jest uprawniony do dochodzenia odszkodowania przenoszącego kare umowną.</w:t>
      </w:r>
    </w:p>
    <w:p w14:paraId="5294C5B8" w14:textId="3D095FD7" w:rsidR="00D47697" w:rsidRPr="00DA7B91" w:rsidRDefault="00D47697" w:rsidP="00DA7B91">
      <w:pPr>
        <w:pStyle w:val="Styl"/>
        <w:numPr>
          <w:ilvl w:val="0"/>
          <w:numId w:val="10"/>
        </w:numPr>
        <w:spacing w:line="276" w:lineRule="auto"/>
        <w:ind w:left="142" w:right="14" w:hanging="345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przypadku zwłoki w wykonaniu nin. umowy </w:t>
      </w:r>
      <w:r w:rsidR="00AB5C7C">
        <w:rPr>
          <w:rFonts w:ascii="Times New Roman" w:hAnsi="Times New Roman" w:cs="Times New Roman"/>
          <w:bCs/>
          <w:sz w:val="22"/>
          <w:szCs w:val="22"/>
        </w:rPr>
        <w:t>Wykonawca zapłaci kare umowną w wysokości 1 % wartości umowy brutto  za każdy dzień zwłoki.</w:t>
      </w:r>
    </w:p>
    <w:p w14:paraId="40928A71" w14:textId="7E152AC0" w:rsidR="00483EC4" w:rsidRPr="00DA7B91" w:rsidRDefault="00483EC4" w:rsidP="00DA7B91">
      <w:pPr>
        <w:spacing w:line="276" w:lineRule="auto"/>
        <w:jc w:val="both"/>
        <w:rPr>
          <w:rStyle w:val="Pogrubienie"/>
          <w:rFonts w:ascii="Times New Roman" w:hAnsi="Times New Roman" w:cs="Times New Roman"/>
        </w:rPr>
      </w:pPr>
    </w:p>
    <w:p w14:paraId="50D5DF46" w14:textId="77777777" w:rsidR="00483EC4" w:rsidRPr="00DA7B91" w:rsidRDefault="00483EC4" w:rsidP="00DA7B91">
      <w:pPr>
        <w:spacing w:line="276" w:lineRule="auto"/>
        <w:jc w:val="center"/>
        <w:rPr>
          <w:rStyle w:val="Pogrubienie"/>
          <w:rFonts w:ascii="Times New Roman" w:hAnsi="Times New Roman" w:cs="Times New Roman"/>
        </w:rPr>
      </w:pPr>
      <w:r w:rsidRPr="00DA7B91">
        <w:rPr>
          <w:rStyle w:val="Pogrubienie"/>
          <w:rFonts w:ascii="Times New Roman" w:hAnsi="Times New Roman" w:cs="Times New Roman"/>
        </w:rPr>
        <w:t>§ 6</w:t>
      </w:r>
    </w:p>
    <w:p w14:paraId="37E3728C" w14:textId="77777777" w:rsidR="00483EC4" w:rsidRPr="00DA7B91" w:rsidRDefault="00483EC4" w:rsidP="00DA7B91">
      <w:pPr>
        <w:pStyle w:val="Styl"/>
        <w:numPr>
          <w:ilvl w:val="0"/>
          <w:numId w:val="6"/>
        </w:numPr>
        <w:spacing w:before="4" w:line="276" w:lineRule="auto"/>
        <w:ind w:left="273" w:right="9" w:hanging="34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Zamawiającego. </w:t>
      </w:r>
    </w:p>
    <w:p w14:paraId="549462A0" w14:textId="77777777" w:rsidR="00483EC4" w:rsidRPr="00DA7B91" w:rsidRDefault="00483EC4" w:rsidP="00DA7B91">
      <w:pPr>
        <w:pStyle w:val="Styl"/>
        <w:spacing w:before="4" w:line="276" w:lineRule="auto"/>
        <w:ind w:left="3813" w:right="9" w:firstLine="435"/>
        <w:jc w:val="both"/>
        <w:rPr>
          <w:rFonts w:ascii="Times New Roman" w:hAnsi="Times New Roman" w:cs="Times New Roman"/>
          <w:w w:val="132"/>
          <w:sz w:val="22"/>
          <w:szCs w:val="22"/>
          <w:lang w:bidi="he-IL"/>
        </w:rPr>
      </w:pPr>
    </w:p>
    <w:p w14:paraId="5B9868A5" w14:textId="77777777" w:rsidR="00483EC4" w:rsidRPr="00DA7B91" w:rsidRDefault="00483EC4" w:rsidP="00DA7B91">
      <w:pPr>
        <w:pStyle w:val="Styl"/>
        <w:spacing w:before="4" w:line="276" w:lineRule="auto"/>
        <w:ind w:right="9"/>
        <w:jc w:val="center"/>
        <w:rPr>
          <w:rFonts w:ascii="Times New Roman" w:hAnsi="Times New Roman" w:cs="Times New Roman"/>
          <w:b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b/>
          <w:w w:val="132"/>
          <w:sz w:val="22"/>
          <w:szCs w:val="22"/>
          <w:lang w:bidi="he-IL"/>
        </w:rPr>
        <w:t xml:space="preserve">§ </w:t>
      </w:r>
      <w:r w:rsidRPr="00DA7B91">
        <w:rPr>
          <w:rFonts w:ascii="Times New Roman" w:hAnsi="Times New Roman" w:cs="Times New Roman"/>
          <w:b/>
          <w:w w:val="108"/>
          <w:sz w:val="22"/>
          <w:szCs w:val="22"/>
          <w:lang w:bidi="he-IL"/>
        </w:rPr>
        <w:t>7</w:t>
      </w:r>
    </w:p>
    <w:p w14:paraId="00F35797" w14:textId="77777777" w:rsidR="00483EC4" w:rsidRPr="00DA7B91" w:rsidRDefault="00483EC4" w:rsidP="00DA7B91">
      <w:pPr>
        <w:pStyle w:val="Styl"/>
        <w:numPr>
          <w:ilvl w:val="0"/>
          <w:numId w:val="7"/>
        </w:numPr>
        <w:spacing w:line="276" w:lineRule="auto"/>
        <w:ind w:left="273" w:right="29" w:hanging="26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 xml:space="preserve">Wszelkie zmiany w treści niniejszej umowy wymagają aneksu w formie pisemnej pod rygorem nieważności. </w:t>
      </w:r>
    </w:p>
    <w:p w14:paraId="027B1B08" w14:textId="20D4247D" w:rsidR="00483EC4" w:rsidRPr="00DA7B91" w:rsidRDefault="00483EC4" w:rsidP="00DA7B91">
      <w:pPr>
        <w:pStyle w:val="Styl"/>
        <w:numPr>
          <w:ilvl w:val="0"/>
          <w:numId w:val="7"/>
        </w:numPr>
        <w:spacing w:line="276" w:lineRule="auto"/>
        <w:ind w:left="273" w:right="29" w:hanging="264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sz w:val="22"/>
          <w:szCs w:val="22"/>
          <w:lang w:bidi="he-IL"/>
        </w:rPr>
        <w:t>Wykonawca może żądać wyłącznie wynagrodzenia należnego z tytułu faktycznego wykonania części umowy.</w:t>
      </w:r>
    </w:p>
    <w:p w14:paraId="47C8C6A7" w14:textId="064D3D2F" w:rsidR="00483EC4" w:rsidRPr="00DA7B91" w:rsidRDefault="00483EC4" w:rsidP="00DA7B91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DA7B91">
        <w:rPr>
          <w:rFonts w:ascii="Times New Roman" w:hAnsi="Times New Roman" w:cs="Times New Roman"/>
          <w:b/>
        </w:rPr>
        <w:t>§ 8</w:t>
      </w:r>
    </w:p>
    <w:p w14:paraId="1F089D53" w14:textId="77777777" w:rsidR="00090269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Przy przetwarzaniu danych osobowych Zleceniobiorca jest zobowiązany do przestrzegania zasad wskazanych w Rozporządzeniu Parlamentu Europejskiego i Rady (UE) 2016/679 z dnia 27 kwietnia 2016r. w sprawie ochrony danych osób fizycznych w związku z przetwarzaniem danych osobowych i w sprawie swobodnego przepływu takich danych oraz uchylenia dyrektywy 95/46/WE, zwanym RODO.</w:t>
      </w:r>
    </w:p>
    <w:p w14:paraId="28883C11" w14:textId="77777777" w:rsidR="00090269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Zleceniodawca upoważnia Zleceniobiorcę do przetwarzania powierzonych, w związku z realizacją umowy, danych osobowych.</w:t>
      </w:r>
    </w:p>
    <w:p w14:paraId="0D751386" w14:textId="77777777" w:rsidR="00090269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Zleceniobiorca zobowiązuje się przetwarzać dane osobowe, do których uzyskał upoważnienie, wyłącznie w zakresie i celu przewidzianym w niniejszej umowie.</w:t>
      </w:r>
    </w:p>
    <w:p w14:paraId="5F7AA9C2" w14:textId="77777777" w:rsidR="00090269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Zleceniobiorca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14:paraId="7FCF6C83" w14:textId="77777777" w:rsidR="00090269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Zleceniobiorca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tych danych.</w:t>
      </w:r>
    </w:p>
    <w:p w14:paraId="5AD96DC8" w14:textId="77777777" w:rsidR="00DA7B91" w:rsidRPr="00DA7B91" w:rsidRDefault="00090269" w:rsidP="00DA7B91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Po rozwiązaniu lub wygaśnięciu umowy Zleceniobiorca zobowiązuje się niezwłocznie zwrócić Zleceniodawcy powierzone dane osobowe i trwale usunąć je ze wszystkich nośników, zarówno w wersji elektronicznej jak i papierowej, chyba że przepisy prawa stanowią inaczej.</w:t>
      </w:r>
    </w:p>
    <w:p w14:paraId="33100FA3" w14:textId="4807ED79" w:rsidR="009220C7" w:rsidRPr="00E33D12" w:rsidRDefault="00090269" w:rsidP="00E33D12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284"/>
        <w:jc w:val="both"/>
        <w:rPr>
          <w:sz w:val="22"/>
          <w:szCs w:val="22"/>
        </w:rPr>
      </w:pPr>
      <w:r w:rsidRPr="00DA7B91">
        <w:rPr>
          <w:sz w:val="22"/>
          <w:szCs w:val="22"/>
        </w:rPr>
        <w:t>W sprawach nieuregulowanych niniejszym paragrafem maja zastosowanie przepisy o ochronie danych osobowych</w:t>
      </w:r>
      <w:r w:rsidR="009220C7" w:rsidRPr="00DA7B91">
        <w:rPr>
          <w:sz w:val="22"/>
          <w:szCs w:val="22"/>
        </w:rPr>
        <w:t>.</w:t>
      </w:r>
    </w:p>
    <w:p w14:paraId="3A881B72" w14:textId="77777777" w:rsidR="00483EC4" w:rsidRPr="00DA7B91" w:rsidRDefault="00483EC4" w:rsidP="00DA7B91">
      <w:pPr>
        <w:pStyle w:val="Styl"/>
        <w:spacing w:before="230" w:line="276" w:lineRule="auto"/>
        <w:ind w:right="5"/>
        <w:jc w:val="center"/>
        <w:rPr>
          <w:rFonts w:ascii="Times New Roman" w:hAnsi="Times New Roman" w:cs="Times New Roman"/>
          <w:w w:val="132"/>
          <w:sz w:val="22"/>
          <w:szCs w:val="22"/>
          <w:lang w:bidi="he-IL"/>
        </w:rPr>
      </w:pPr>
      <w:r w:rsidRPr="00DA7B91">
        <w:rPr>
          <w:rFonts w:ascii="Times New Roman" w:hAnsi="Times New Roman" w:cs="Times New Roman"/>
          <w:b/>
          <w:w w:val="132"/>
          <w:sz w:val="22"/>
          <w:szCs w:val="22"/>
          <w:lang w:bidi="he-IL"/>
        </w:rPr>
        <w:t>§ 9</w:t>
      </w:r>
    </w:p>
    <w:p w14:paraId="1291A501" w14:textId="77777777" w:rsidR="00483EC4" w:rsidRPr="00DA7B91" w:rsidRDefault="00483EC4" w:rsidP="00DA7B91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w w:val="108"/>
          <w:sz w:val="22"/>
          <w:szCs w:val="22"/>
          <w:lang w:bidi="he-IL"/>
        </w:rPr>
      </w:pPr>
      <w:r w:rsidRPr="00DA7B91">
        <w:rPr>
          <w:w w:val="108"/>
          <w:sz w:val="22"/>
          <w:szCs w:val="22"/>
          <w:lang w:bidi="he-IL"/>
        </w:rPr>
        <w:t>W sprawach nie uregulowanych umową stosuje się przepisy Kodeksu cywilnego.</w:t>
      </w:r>
    </w:p>
    <w:p w14:paraId="7873E0DD" w14:textId="77777777" w:rsidR="00483EC4" w:rsidRPr="00DA7B91" w:rsidRDefault="00483EC4" w:rsidP="00DA7B91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w w:val="108"/>
          <w:sz w:val="22"/>
          <w:szCs w:val="22"/>
          <w:lang w:bidi="he-IL"/>
        </w:rPr>
      </w:pPr>
      <w:r w:rsidRPr="00DA7B91">
        <w:rPr>
          <w:w w:val="108"/>
          <w:sz w:val="22"/>
          <w:szCs w:val="22"/>
          <w:lang w:bidi="he-IL"/>
        </w:rPr>
        <w:t xml:space="preserve">Ewentualne spory wynikłe przy wykonywaniu umowy strony poddadzą pod rozstrzygnięcie sądu właściwego dla siedziby Zamawiającego. </w:t>
      </w:r>
    </w:p>
    <w:p w14:paraId="108685C2" w14:textId="77777777" w:rsidR="00483EC4" w:rsidRPr="00DA7B91" w:rsidRDefault="00483EC4" w:rsidP="00DA7B91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w w:val="108"/>
          <w:sz w:val="22"/>
          <w:szCs w:val="22"/>
          <w:lang w:bidi="he-IL"/>
        </w:rPr>
      </w:pPr>
      <w:r w:rsidRPr="00DA7B91">
        <w:rPr>
          <w:w w:val="108"/>
          <w:sz w:val="22"/>
          <w:szCs w:val="22"/>
          <w:lang w:bidi="he-IL"/>
        </w:rPr>
        <w:t>Umowę sporządzono w dwóch jednobrzmiących egzemplarzach, po jednym dla każdej ze stron.</w:t>
      </w:r>
    </w:p>
    <w:p w14:paraId="13C6268A" w14:textId="77777777" w:rsidR="00483EC4" w:rsidRPr="009220C7" w:rsidRDefault="00483EC4" w:rsidP="004B60B8">
      <w:pPr>
        <w:spacing w:line="276" w:lineRule="auto"/>
        <w:rPr>
          <w:rFonts w:ascii="Times New Roman" w:hAnsi="Times New Roman" w:cs="Times New Roman"/>
          <w:w w:val="108"/>
          <w:lang w:bidi="he-IL"/>
        </w:rPr>
      </w:pPr>
    </w:p>
    <w:p w14:paraId="33C1456A" w14:textId="77777777" w:rsidR="00483EC4" w:rsidRPr="009220C7" w:rsidRDefault="00483EC4" w:rsidP="004B60B8">
      <w:pPr>
        <w:spacing w:line="276" w:lineRule="auto"/>
        <w:rPr>
          <w:rFonts w:ascii="Times New Roman" w:hAnsi="Times New Roman" w:cs="Times New Roman"/>
          <w:w w:val="108"/>
          <w:lang w:bidi="he-IL"/>
        </w:rPr>
      </w:pPr>
    </w:p>
    <w:p w14:paraId="1890BFB6" w14:textId="77777777" w:rsidR="00483EC4" w:rsidRPr="009220C7" w:rsidRDefault="00483EC4" w:rsidP="004B60B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220C7">
        <w:rPr>
          <w:rFonts w:ascii="Times New Roman" w:hAnsi="Times New Roman" w:cs="Times New Roman"/>
          <w:b/>
        </w:rPr>
        <w:t>Zamawiający                                             Wykonawca</w:t>
      </w:r>
    </w:p>
    <w:p w14:paraId="0588C170" w14:textId="3AACFAEB" w:rsidR="00483EC4" w:rsidRPr="009220C7" w:rsidRDefault="00F916EF" w:rsidP="00F916EF">
      <w:pPr>
        <w:spacing w:line="276" w:lineRule="auto"/>
        <w:rPr>
          <w:rFonts w:ascii="Times New Roman" w:hAnsi="Times New Roman" w:cs="Times New Roman"/>
          <w:bCs/>
          <w:w w:val="117"/>
          <w:lang w:bidi="he-IL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83EC4" w:rsidRPr="009220C7">
        <w:rPr>
          <w:rFonts w:ascii="Times New Roman" w:hAnsi="Times New Roman" w:cs="Times New Roman"/>
        </w:rPr>
        <w:t xml:space="preserve">……………………. </w:t>
      </w:r>
      <w:r w:rsidR="00483EC4" w:rsidRPr="009220C7">
        <w:rPr>
          <w:rFonts w:ascii="Times New Roman" w:hAnsi="Times New Roman" w:cs="Times New Roman"/>
        </w:rPr>
        <w:tab/>
      </w:r>
      <w:r w:rsidR="00483EC4" w:rsidRPr="009220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483EC4" w:rsidRPr="009220C7">
        <w:rPr>
          <w:rFonts w:ascii="Times New Roman" w:hAnsi="Times New Roman" w:cs="Times New Roman"/>
        </w:rPr>
        <w:t>…………………….</w:t>
      </w:r>
    </w:p>
    <w:p w14:paraId="6A71A633" w14:textId="77777777" w:rsidR="00483EC4" w:rsidRPr="009220C7" w:rsidRDefault="00483EC4" w:rsidP="004B60B8">
      <w:pPr>
        <w:spacing w:line="276" w:lineRule="auto"/>
        <w:jc w:val="center"/>
        <w:rPr>
          <w:rFonts w:ascii="Times New Roman" w:hAnsi="Times New Roman" w:cs="Times New Roman"/>
        </w:rPr>
      </w:pPr>
    </w:p>
    <w:p w14:paraId="60574C3C" w14:textId="77777777" w:rsidR="00483EC4" w:rsidRPr="009220C7" w:rsidRDefault="00483EC4" w:rsidP="004B60B8">
      <w:pPr>
        <w:spacing w:line="276" w:lineRule="auto"/>
        <w:rPr>
          <w:rFonts w:ascii="Times New Roman" w:hAnsi="Times New Roman" w:cs="Times New Roman"/>
        </w:rPr>
      </w:pPr>
    </w:p>
    <w:sectPr w:rsidR="00483EC4" w:rsidRPr="009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103B"/>
    <w:multiLevelType w:val="multilevel"/>
    <w:tmpl w:val="E89ADE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96F8B"/>
    <w:multiLevelType w:val="hybridMultilevel"/>
    <w:tmpl w:val="FC34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4338"/>
    <w:multiLevelType w:val="hybridMultilevel"/>
    <w:tmpl w:val="1E70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772A5"/>
    <w:multiLevelType w:val="singleLevel"/>
    <w:tmpl w:val="8F482384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A2C0443"/>
    <w:multiLevelType w:val="hybridMultilevel"/>
    <w:tmpl w:val="ADAA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51E"/>
    <w:multiLevelType w:val="hybridMultilevel"/>
    <w:tmpl w:val="E61C85BE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BC9420B"/>
    <w:multiLevelType w:val="hybridMultilevel"/>
    <w:tmpl w:val="E9E80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EA0966"/>
    <w:multiLevelType w:val="hybridMultilevel"/>
    <w:tmpl w:val="6B04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28D"/>
    <w:multiLevelType w:val="hybridMultilevel"/>
    <w:tmpl w:val="4A02A696"/>
    <w:lvl w:ilvl="0" w:tplc="3B14CE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793278">
    <w:abstractNumId w:val="2"/>
  </w:num>
  <w:num w:numId="2" w16cid:durableId="314919868">
    <w:abstractNumId w:val="6"/>
  </w:num>
  <w:num w:numId="3" w16cid:durableId="2130971797">
    <w:abstractNumId w:val="13"/>
  </w:num>
  <w:num w:numId="4" w16cid:durableId="1811897870">
    <w:abstractNumId w:val="12"/>
  </w:num>
  <w:num w:numId="5" w16cid:durableId="1586764530">
    <w:abstractNumId w:val="10"/>
  </w:num>
  <w:num w:numId="6" w16cid:durableId="1696465996">
    <w:abstractNumId w:val="5"/>
  </w:num>
  <w:num w:numId="7" w16cid:durableId="1484002699">
    <w:abstractNumId w:val="1"/>
  </w:num>
  <w:num w:numId="8" w16cid:durableId="942349142">
    <w:abstractNumId w:val="15"/>
  </w:num>
  <w:num w:numId="9" w16cid:durableId="1295020519">
    <w:abstractNumId w:val="3"/>
  </w:num>
  <w:num w:numId="10" w16cid:durableId="1333602963">
    <w:abstractNumId w:val="0"/>
  </w:num>
  <w:num w:numId="11" w16cid:durableId="1614290109">
    <w:abstractNumId w:val="4"/>
  </w:num>
  <w:num w:numId="12" w16cid:durableId="1791390277">
    <w:abstractNumId w:val="7"/>
  </w:num>
  <w:num w:numId="13" w16cid:durableId="141774633">
    <w:abstractNumId w:val="9"/>
  </w:num>
  <w:num w:numId="14" w16cid:durableId="800727038">
    <w:abstractNumId w:val="8"/>
  </w:num>
  <w:num w:numId="15" w16cid:durableId="1837770146">
    <w:abstractNumId w:val="14"/>
  </w:num>
  <w:num w:numId="16" w16cid:durableId="1600986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63"/>
    <w:rsid w:val="00090269"/>
    <w:rsid w:val="000B69D4"/>
    <w:rsid w:val="00115D18"/>
    <w:rsid w:val="001336B5"/>
    <w:rsid w:val="00272F64"/>
    <w:rsid w:val="002B7293"/>
    <w:rsid w:val="002C1D75"/>
    <w:rsid w:val="00336A4B"/>
    <w:rsid w:val="003D251F"/>
    <w:rsid w:val="00483EC4"/>
    <w:rsid w:val="004A2D71"/>
    <w:rsid w:val="004B60B8"/>
    <w:rsid w:val="004C09E3"/>
    <w:rsid w:val="008C6632"/>
    <w:rsid w:val="00916087"/>
    <w:rsid w:val="009220C7"/>
    <w:rsid w:val="009A7A29"/>
    <w:rsid w:val="00AA32E1"/>
    <w:rsid w:val="00AB5C7C"/>
    <w:rsid w:val="00AC2FDB"/>
    <w:rsid w:val="00C0148A"/>
    <w:rsid w:val="00C64F63"/>
    <w:rsid w:val="00D47697"/>
    <w:rsid w:val="00DA7B91"/>
    <w:rsid w:val="00E33D12"/>
    <w:rsid w:val="00F535E1"/>
    <w:rsid w:val="00F725A9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FA57"/>
  <w15:chartTrackingRefBased/>
  <w15:docId w15:val="{CB296DD5-F446-4032-B678-194B46F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83EC4"/>
    <w:pPr>
      <w:widowControl w:val="0"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83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3EC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">
    <w:name w:val="Styl"/>
    <w:rsid w:val="0048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83EC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483E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0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AAAD-0958-41D6-8001-7B98BA7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Aleksandrowicz</dc:creator>
  <cp:keywords/>
  <dc:description/>
  <cp:lastModifiedBy>Sekretariat Myślenice</cp:lastModifiedBy>
  <cp:revision>4</cp:revision>
  <cp:lastPrinted>2021-01-18T11:29:00Z</cp:lastPrinted>
  <dcterms:created xsi:type="dcterms:W3CDTF">2022-05-30T12:13:00Z</dcterms:created>
  <dcterms:modified xsi:type="dcterms:W3CDTF">2022-05-30T12:23:00Z</dcterms:modified>
</cp:coreProperties>
</file>