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F6" w:rsidRDefault="00A30849">
      <w:pPr>
        <w:spacing w:after="0" w:line="259" w:lineRule="auto"/>
        <w:ind w:left="0" w:firstLine="0"/>
      </w:pPr>
      <w:r>
        <w:t xml:space="preserve">                                            </w:t>
      </w:r>
    </w:p>
    <w:p w:rsidR="00AC1DF6" w:rsidRDefault="00A30849" w:rsidP="00CA7965">
      <w:pPr>
        <w:spacing w:after="0" w:line="259" w:lineRule="auto"/>
        <w:ind w:left="0" w:firstLine="0"/>
      </w:pPr>
      <w:r>
        <w:t xml:space="preserve"> </w:t>
      </w:r>
    </w:p>
    <w:p w:rsidR="00AC1DF6" w:rsidRDefault="00A30849" w:rsidP="00CA7965">
      <w:pPr>
        <w:spacing w:after="264" w:line="276" w:lineRule="auto"/>
        <w:ind w:left="-15" w:firstLine="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Centrum Usług Społecznych w Myślenicach informuje, że realizuje Program </w:t>
      </w:r>
      <w:r w:rsidR="00CA7965" w:rsidRPr="00CA7965">
        <w:rPr>
          <w:rFonts w:ascii="Calibri" w:hAnsi="Calibri" w:cs="Calibri"/>
          <w:b/>
          <w:szCs w:val="24"/>
        </w:rPr>
        <w:t>„</w:t>
      </w:r>
      <w:r w:rsidRPr="00CA7965">
        <w:rPr>
          <w:rFonts w:ascii="Calibri" w:hAnsi="Calibri" w:cs="Calibri"/>
          <w:b/>
          <w:szCs w:val="24"/>
        </w:rPr>
        <w:t>Asystent osobisty osob</w:t>
      </w:r>
      <w:r w:rsidR="00CA7965" w:rsidRPr="00CA7965">
        <w:rPr>
          <w:rFonts w:ascii="Calibri" w:hAnsi="Calibri" w:cs="Calibri"/>
          <w:b/>
          <w:szCs w:val="24"/>
        </w:rPr>
        <w:t>y niepełnosprawnej – edycja 2023</w:t>
      </w:r>
      <w:r w:rsidRPr="00CA7965">
        <w:rPr>
          <w:rFonts w:ascii="Calibri" w:hAnsi="Calibri" w:cs="Calibri"/>
          <w:b/>
          <w:szCs w:val="24"/>
        </w:rPr>
        <w:t>”.</w:t>
      </w:r>
      <w:r w:rsidRPr="00CA7965">
        <w:rPr>
          <w:rFonts w:ascii="Calibri" w:hAnsi="Calibri" w:cs="Calibri"/>
          <w:szCs w:val="24"/>
        </w:rPr>
        <w:t xml:space="preserve"> Jest to program Ministerstwa  </w:t>
      </w:r>
      <w:r w:rsidR="00CA7965" w:rsidRPr="00CA7965">
        <w:rPr>
          <w:rFonts w:ascii="Calibri" w:hAnsi="Calibri" w:cs="Calibri"/>
          <w:szCs w:val="24"/>
        </w:rPr>
        <w:t>Rodziny i </w:t>
      </w:r>
      <w:r w:rsidRPr="00CA7965">
        <w:rPr>
          <w:rFonts w:ascii="Calibri" w:hAnsi="Calibri" w:cs="Calibri"/>
          <w:szCs w:val="24"/>
        </w:rPr>
        <w:t xml:space="preserve">Polityki Społecznej finansowany ze środków Funduszu Solidarnościowego. Na realizację zadania przekazano </w:t>
      </w:r>
      <w:r w:rsidR="00CA7965" w:rsidRPr="00CA7965">
        <w:rPr>
          <w:rFonts w:ascii="Calibri" w:hAnsi="Calibri" w:cs="Calibri"/>
          <w:b/>
          <w:szCs w:val="24"/>
        </w:rPr>
        <w:t>383 996,60</w:t>
      </w:r>
      <w:r w:rsidRPr="00CA7965">
        <w:rPr>
          <w:rFonts w:ascii="Calibri" w:hAnsi="Calibri" w:cs="Calibri"/>
          <w:szCs w:val="24"/>
        </w:rPr>
        <w:t xml:space="preserve"> zł. </w:t>
      </w:r>
    </w:p>
    <w:p w:rsidR="009B29A5" w:rsidRPr="009B29A5" w:rsidRDefault="009B29A5" w:rsidP="009B29A5">
      <w:pPr>
        <w:spacing w:after="264" w:line="276" w:lineRule="auto"/>
        <w:ind w:left="-15" w:firstLine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Całkowita wartość zadania wynosi: </w:t>
      </w:r>
      <w:r w:rsidRPr="009B29A5">
        <w:rPr>
          <w:rFonts w:ascii="Calibri" w:hAnsi="Calibri" w:cs="Calibri"/>
          <w:b/>
          <w:szCs w:val="24"/>
        </w:rPr>
        <w:t>383 996,60 zł.</w:t>
      </w:r>
    </w:p>
    <w:p w:rsidR="00AC1DF6" w:rsidRPr="00CA7965" w:rsidRDefault="00A30849" w:rsidP="00CA7965">
      <w:pPr>
        <w:spacing w:after="304" w:line="276" w:lineRule="auto"/>
        <w:ind w:left="0" w:firstLine="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b/>
          <w:szCs w:val="24"/>
        </w:rPr>
        <w:t>Okres realizacji programu: 01.01.202</w:t>
      </w:r>
      <w:r w:rsidR="00CA7965" w:rsidRPr="00CA7965">
        <w:rPr>
          <w:rFonts w:ascii="Calibri" w:hAnsi="Calibri" w:cs="Calibri"/>
          <w:b/>
          <w:szCs w:val="24"/>
        </w:rPr>
        <w:t>3</w:t>
      </w:r>
      <w:r w:rsidRPr="00CA7965">
        <w:rPr>
          <w:rFonts w:ascii="Calibri" w:hAnsi="Calibri" w:cs="Calibri"/>
          <w:b/>
          <w:szCs w:val="24"/>
        </w:rPr>
        <w:t>r. – 31.12.202</w:t>
      </w:r>
      <w:r w:rsidR="00CA7965" w:rsidRPr="00CA7965">
        <w:rPr>
          <w:rFonts w:ascii="Calibri" w:hAnsi="Calibri" w:cs="Calibri"/>
          <w:b/>
          <w:szCs w:val="24"/>
        </w:rPr>
        <w:t>3</w:t>
      </w:r>
      <w:r w:rsidRPr="00CA7965">
        <w:rPr>
          <w:rFonts w:ascii="Calibri" w:hAnsi="Calibri" w:cs="Calibri"/>
          <w:b/>
          <w:szCs w:val="24"/>
        </w:rPr>
        <w:t xml:space="preserve"> r.</w:t>
      </w:r>
      <w:r w:rsidRPr="00CA7965">
        <w:rPr>
          <w:rFonts w:ascii="Calibri" w:hAnsi="Calibri" w:cs="Calibri"/>
          <w:szCs w:val="24"/>
        </w:rPr>
        <w:t xml:space="preserve"> </w:t>
      </w:r>
      <w:bookmarkStart w:id="0" w:name="_GoBack"/>
      <w:bookmarkEnd w:id="0"/>
    </w:p>
    <w:p w:rsidR="00AC1DF6" w:rsidRPr="00CA7965" w:rsidRDefault="00A30849" w:rsidP="00CA7965">
      <w:pPr>
        <w:spacing w:after="227" w:line="276" w:lineRule="auto"/>
        <w:ind w:left="-5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Głównym celem Programu jest wprowadzenie usług asystenta jako formy ogólnodostępnego wsparcia w wykonywaniu codziennych czynności oraz funkcjonowaniu w życiu społecznym, której adresatami są: </w:t>
      </w:r>
    </w:p>
    <w:p w:rsidR="00AC1DF6" w:rsidRPr="00CA7965" w:rsidRDefault="00A30849" w:rsidP="00CA7965">
      <w:pPr>
        <w:numPr>
          <w:ilvl w:val="0"/>
          <w:numId w:val="1"/>
        </w:numPr>
        <w:spacing w:after="75" w:line="276" w:lineRule="auto"/>
        <w:ind w:right="3"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CA7965">
        <w:rPr>
          <w:rFonts w:ascii="Calibri" w:hAnsi="Calibri" w:cs="Calibri"/>
          <w:szCs w:val="24"/>
          <w:vertAlign w:val="superscript"/>
        </w:rPr>
        <w:t xml:space="preserve"> </w:t>
      </w:r>
      <w:r w:rsidRPr="00CA7965">
        <w:rPr>
          <w:rFonts w:ascii="Calibri" w:hAnsi="Calibri" w:cs="Calibri"/>
          <w:szCs w:val="24"/>
        </w:rPr>
        <w:t xml:space="preserve">oraz </w:t>
      </w:r>
    </w:p>
    <w:p w:rsidR="00AC1DF6" w:rsidRPr="00CA7965" w:rsidRDefault="00A30849" w:rsidP="00CA7965">
      <w:pPr>
        <w:numPr>
          <w:ilvl w:val="0"/>
          <w:numId w:val="1"/>
        </w:numPr>
        <w:spacing w:after="125" w:line="276" w:lineRule="auto"/>
        <w:ind w:right="3"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osoby niepełnosprawne posiadające orzeczenie o niepełnosprawności: </w:t>
      </w:r>
    </w:p>
    <w:p w:rsidR="00AC1DF6" w:rsidRPr="00CA7965" w:rsidRDefault="00A30849" w:rsidP="00CA7965">
      <w:pPr>
        <w:numPr>
          <w:ilvl w:val="1"/>
          <w:numId w:val="1"/>
        </w:numPr>
        <w:spacing w:after="123"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o stopniu znacznym lub  </w:t>
      </w:r>
    </w:p>
    <w:p w:rsidR="00AC1DF6" w:rsidRPr="00CA7965" w:rsidRDefault="00A30849" w:rsidP="00CA7965">
      <w:pPr>
        <w:numPr>
          <w:ilvl w:val="1"/>
          <w:numId w:val="1"/>
        </w:numPr>
        <w:spacing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o stopniu umiarkowanym albo  </w:t>
      </w:r>
    </w:p>
    <w:p w:rsidR="00AC1DF6" w:rsidRPr="00CA7965" w:rsidRDefault="00A30849" w:rsidP="00CA7965">
      <w:pPr>
        <w:numPr>
          <w:ilvl w:val="1"/>
          <w:numId w:val="1"/>
        </w:numPr>
        <w:spacing w:after="119"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traktowane na równi do wymienionych w lit. a i b.  </w:t>
      </w:r>
    </w:p>
    <w:p w:rsidR="00AC1DF6" w:rsidRPr="00CA7965" w:rsidRDefault="00A30849" w:rsidP="00CA7965">
      <w:pPr>
        <w:spacing w:line="276" w:lineRule="auto"/>
        <w:ind w:left="293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Usługi asystencji osobistej mogą w szczególności polegać na pomocy asystenta w: </w:t>
      </w:r>
    </w:p>
    <w:p w:rsidR="00AC1DF6" w:rsidRPr="00CA7965" w:rsidRDefault="00A30849" w:rsidP="00CA7965">
      <w:pPr>
        <w:numPr>
          <w:ilvl w:val="1"/>
          <w:numId w:val="2"/>
        </w:numPr>
        <w:spacing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wykonywaniu czynności dnia codziennego dla uczestnika Programu; </w:t>
      </w:r>
    </w:p>
    <w:p w:rsidR="00AC1DF6" w:rsidRPr="00CA7965" w:rsidRDefault="00A30849" w:rsidP="00CA7965">
      <w:pPr>
        <w:numPr>
          <w:ilvl w:val="1"/>
          <w:numId w:val="2"/>
        </w:numPr>
        <w:spacing w:after="44"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wyjściu, powrocie lub dojazdach z uczestnikiem Programu w wybrane przez uczestnika miejsca; </w:t>
      </w:r>
    </w:p>
    <w:p w:rsidR="00AC1DF6" w:rsidRPr="00CA7965" w:rsidRDefault="00A30849" w:rsidP="00CA7965">
      <w:pPr>
        <w:numPr>
          <w:ilvl w:val="1"/>
          <w:numId w:val="2"/>
        </w:numPr>
        <w:spacing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załatwianiu spraw urzędowych; </w:t>
      </w:r>
    </w:p>
    <w:p w:rsidR="00AC1DF6" w:rsidRPr="00CA7965" w:rsidRDefault="00A30849" w:rsidP="00CA7965">
      <w:pPr>
        <w:numPr>
          <w:ilvl w:val="1"/>
          <w:numId w:val="2"/>
        </w:numPr>
        <w:spacing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korzystaniu z dóbr kultury (np. muzeum, teatr, kino, galerie sztuki, wystawy); </w:t>
      </w:r>
    </w:p>
    <w:p w:rsidR="00AC1DF6" w:rsidRPr="00CA7965" w:rsidRDefault="00A30849" w:rsidP="00CA7965">
      <w:pPr>
        <w:numPr>
          <w:ilvl w:val="1"/>
          <w:numId w:val="2"/>
        </w:numPr>
        <w:spacing w:after="232" w:line="276" w:lineRule="auto"/>
        <w:ind w:hanging="36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zaprowadzaniu dzieci z orzeczeniem o niepełnosprawności do placówki oświatowej lub przyprowadzaniu ich z niej.  </w:t>
      </w:r>
    </w:p>
    <w:p w:rsidR="00AC1DF6" w:rsidRPr="00CA7965" w:rsidRDefault="00A30849" w:rsidP="00CA7965">
      <w:pPr>
        <w:spacing w:after="0" w:line="276" w:lineRule="auto"/>
        <w:ind w:left="-5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lastRenderedPageBreak/>
        <w:t xml:space="preserve">W godzinach realizacji usług asystenta </w:t>
      </w:r>
      <w:r w:rsidRPr="00CA7965">
        <w:rPr>
          <w:rFonts w:ascii="Calibri" w:hAnsi="Calibri" w:cs="Calibri"/>
          <w:b/>
          <w:szCs w:val="24"/>
        </w:rPr>
        <w:t>nie mogą</w:t>
      </w:r>
      <w:r w:rsidRPr="00CA7965">
        <w:rPr>
          <w:rFonts w:ascii="Calibri" w:hAnsi="Calibri" w:cs="Calibri"/>
          <w:szCs w:val="24"/>
        </w:rPr>
        <w:t xml:space="preserve"> być świadczone usługi opiekuńcze lub specjalistyczne usługi opiekuńcze, o których mowa w us</w:t>
      </w:r>
      <w:r w:rsidR="00CA7965">
        <w:rPr>
          <w:rFonts w:ascii="Calibri" w:hAnsi="Calibri" w:cs="Calibri"/>
          <w:szCs w:val="24"/>
        </w:rPr>
        <w:t>tawie z dnia 12 marca 2004 r. o </w:t>
      </w:r>
      <w:r w:rsidRPr="00CA7965">
        <w:rPr>
          <w:rFonts w:ascii="Calibri" w:hAnsi="Calibri" w:cs="Calibri"/>
          <w:szCs w:val="24"/>
        </w:rPr>
        <w:t>pomocy społecznej (</w:t>
      </w:r>
      <w:proofErr w:type="spellStart"/>
      <w:r w:rsidRPr="00CA7965">
        <w:rPr>
          <w:rFonts w:ascii="Calibri" w:hAnsi="Calibri" w:cs="Calibri"/>
          <w:szCs w:val="24"/>
        </w:rPr>
        <w:t>t.j.Dz.U</w:t>
      </w:r>
      <w:proofErr w:type="spellEnd"/>
      <w:r w:rsidRPr="00CA7965">
        <w:rPr>
          <w:rFonts w:ascii="Calibri" w:hAnsi="Calibri" w:cs="Calibri"/>
          <w:szCs w:val="24"/>
        </w:rPr>
        <w:t xml:space="preserve">. z 2020 r. poz. 1876 z </w:t>
      </w:r>
      <w:proofErr w:type="spellStart"/>
      <w:r w:rsidRPr="00CA7965">
        <w:rPr>
          <w:rFonts w:ascii="Calibri" w:hAnsi="Calibri" w:cs="Calibri"/>
          <w:szCs w:val="24"/>
        </w:rPr>
        <w:t>póź</w:t>
      </w:r>
      <w:proofErr w:type="spellEnd"/>
      <w:r w:rsidRPr="00CA7965">
        <w:rPr>
          <w:rFonts w:ascii="Calibri" w:hAnsi="Calibri" w:cs="Calibri"/>
          <w:szCs w:val="24"/>
        </w:rPr>
        <w:t xml:space="preserve">. zm.), usługi finansowane w ramach </w:t>
      </w:r>
    </w:p>
    <w:p w:rsidR="00AC1DF6" w:rsidRPr="00CA7965" w:rsidRDefault="00A30849" w:rsidP="00CA7965">
      <w:pPr>
        <w:spacing w:after="307" w:line="276" w:lineRule="auto"/>
        <w:ind w:left="-5" w:right="661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Funduszu Solidarnościowego lub usługi obejmujące analogiczne wsparcie finansowane  innych źródeł. </w:t>
      </w:r>
    </w:p>
    <w:p w:rsidR="00AC1DF6" w:rsidRPr="00CA7965" w:rsidRDefault="00A30849" w:rsidP="00CA7965">
      <w:pPr>
        <w:spacing w:after="306" w:line="276" w:lineRule="auto"/>
        <w:ind w:left="-5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 xml:space="preserve">Osoba niepełnosprawna lub opiekun prawny ma prawo wyboru lub wskazania osoby, która będzie świadczyć usługi asystenta. </w:t>
      </w:r>
    </w:p>
    <w:p w:rsidR="00CA7965" w:rsidRPr="00CA7965" w:rsidRDefault="00CA7965" w:rsidP="00CA7965">
      <w:pPr>
        <w:spacing w:after="96" w:line="276" w:lineRule="auto"/>
        <w:ind w:left="0" w:right="38" w:firstLine="0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szCs w:val="24"/>
        </w:rPr>
        <w:t>Gmina Myślenice w ramach programu uruchomiła usługę dla 40 osób, w tym dla:</w:t>
      </w:r>
    </w:p>
    <w:p w:rsidR="00CA7965" w:rsidRPr="00CA7965" w:rsidRDefault="00CA7965" w:rsidP="00CA7965">
      <w:pPr>
        <w:numPr>
          <w:ilvl w:val="0"/>
          <w:numId w:val="4"/>
        </w:numPr>
        <w:spacing w:after="96" w:line="276" w:lineRule="auto"/>
        <w:ind w:right="38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b/>
          <w:bCs/>
          <w:szCs w:val="24"/>
        </w:rPr>
        <w:t>11</w:t>
      </w:r>
      <w:r w:rsidRPr="00CA7965">
        <w:rPr>
          <w:rFonts w:ascii="Calibri" w:hAnsi="Calibri" w:cs="Calibri"/>
          <w:szCs w:val="24"/>
        </w:rPr>
        <w:t xml:space="preserve"> osób posiadających  orzeczenie o znacznym stopniu niepełnosprawności z niepełnosprawnością sprzężoną,</w:t>
      </w:r>
    </w:p>
    <w:p w:rsidR="00CA7965" w:rsidRPr="00CA7965" w:rsidRDefault="00CA7965" w:rsidP="00CA7965">
      <w:pPr>
        <w:numPr>
          <w:ilvl w:val="0"/>
          <w:numId w:val="4"/>
        </w:numPr>
        <w:spacing w:after="96" w:line="276" w:lineRule="auto"/>
        <w:ind w:right="38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b/>
          <w:bCs/>
          <w:szCs w:val="24"/>
        </w:rPr>
        <w:t>15</w:t>
      </w:r>
      <w:r w:rsidRPr="00CA7965">
        <w:rPr>
          <w:rFonts w:ascii="Calibri" w:hAnsi="Calibri" w:cs="Calibri"/>
          <w:szCs w:val="24"/>
        </w:rPr>
        <w:t xml:space="preserve"> osób posiadających  orzeczenie o znacznym stopniu niepełnosprawności,</w:t>
      </w:r>
    </w:p>
    <w:p w:rsidR="00CA7965" w:rsidRPr="00CA7965" w:rsidRDefault="00CA7965" w:rsidP="00CA7965">
      <w:pPr>
        <w:numPr>
          <w:ilvl w:val="0"/>
          <w:numId w:val="4"/>
        </w:numPr>
        <w:spacing w:after="96" w:line="276" w:lineRule="auto"/>
        <w:ind w:right="38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b/>
          <w:bCs/>
          <w:szCs w:val="24"/>
        </w:rPr>
        <w:t>2</w:t>
      </w:r>
      <w:r w:rsidRPr="00CA7965">
        <w:rPr>
          <w:rFonts w:ascii="Calibri" w:hAnsi="Calibri" w:cs="Calibri"/>
          <w:szCs w:val="24"/>
        </w:rPr>
        <w:t xml:space="preserve"> osób posiadających orzeczenie o umiarkowanym stopniu niepełnosprawności z niepełnosprawnością sprzężoną,</w:t>
      </w:r>
    </w:p>
    <w:p w:rsidR="00CA7965" w:rsidRPr="00CA7965" w:rsidRDefault="00CA7965" w:rsidP="00CA7965">
      <w:pPr>
        <w:numPr>
          <w:ilvl w:val="0"/>
          <w:numId w:val="4"/>
        </w:numPr>
        <w:spacing w:after="96" w:line="276" w:lineRule="auto"/>
        <w:ind w:right="38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b/>
          <w:bCs/>
          <w:szCs w:val="24"/>
        </w:rPr>
        <w:t>2</w:t>
      </w:r>
      <w:r w:rsidRPr="00CA7965">
        <w:rPr>
          <w:rFonts w:ascii="Calibri" w:hAnsi="Calibri" w:cs="Calibri"/>
          <w:szCs w:val="24"/>
        </w:rPr>
        <w:t xml:space="preserve"> osób o umiarkowanym stopniu niepełnosprawności,</w:t>
      </w:r>
    </w:p>
    <w:p w:rsidR="00CA7965" w:rsidRPr="00CA7965" w:rsidRDefault="00CA7965" w:rsidP="00CA7965">
      <w:pPr>
        <w:numPr>
          <w:ilvl w:val="0"/>
          <w:numId w:val="4"/>
        </w:numPr>
        <w:spacing w:after="96" w:line="276" w:lineRule="auto"/>
        <w:ind w:right="38"/>
        <w:jc w:val="both"/>
        <w:rPr>
          <w:rFonts w:ascii="Calibri" w:hAnsi="Calibri" w:cs="Calibri"/>
          <w:szCs w:val="24"/>
        </w:rPr>
      </w:pPr>
      <w:r w:rsidRPr="00CA7965">
        <w:rPr>
          <w:rFonts w:ascii="Calibri" w:hAnsi="Calibri" w:cs="Calibri"/>
          <w:b/>
          <w:bCs/>
          <w:szCs w:val="24"/>
        </w:rPr>
        <w:t>10</w:t>
      </w:r>
      <w:r w:rsidRPr="00CA7965">
        <w:rPr>
          <w:rFonts w:ascii="Calibri" w:hAnsi="Calibri" w:cs="Calibri"/>
          <w:szCs w:val="24"/>
        </w:rPr>
        <w:t xml:space="preserve"> –</w:t>
      </w:r>
      <w:proofErr w:type="spellStart"/>
      <w:r w:rsidRPr="00CA7965">
        <w:rPr>
          <w:rFonts w:ascii="Calibri" w:hAnsi="Calibri" w:cs="Calibri"/>
          <w:szCs w:val="24"/>
        </w:rPr>
        <w:t>ciorga</w:t>
      </w:r>
      <w:proofErr w:type="spellEnd"/>
      <w:r w:rsidRPr="00CA7965">
        <w:rPr>
          <w:rFonts w:ascii="Calibri" w:hAnsi="Calibri" w:cs="Calibri"/>
          <w:szCs w:val="24"/>
        </w:rPr>
        <w:t xml:space="preserve"> dzieci 10 w wieku do 16 roku życia z orzeczeniem o niepełnosprawności  łącznie ze wskazaniami: konieczności stałej lub długotrwałej opieki lub pomocy innej osoby w związku ze znacznie ograniczoną  możliwością samodzielnej egzystencji oraz konieczności stałego współudziału na co dzień opiekuna dziecka w procesie jego leczenia, rehabilitacji i edukacji.</w:t>
      </w:r>
    </w:p>
    <w:p w:rsidR="00AC1DF6" w:rsidRDefault="00A30849" w:rsidP="00CA7965">
      <w:pPr>
        <w:spacing w:after="265" w:line="276" w:lineRule="auto"/>
        <w:ind w:left="-5"/>
        <w:jc w:val="both"/>
      </w:pPr>
      <w:r w:rsidRPr="00CA7965">
        <w:rPr>
          <w:rFonts w:ascii="Calibri" w:hAnsi="Calibri" w:cs="Calibri"/>
          <w:szCs w:val="24"/>
        </w:rPr>
        <w:t xml:space="preserve">Realizacja programu przyczyni się do przeciwdziałania izolacji społecznej, wsparcia emocjonalnego osoby i rodziny uczestnika  , zwiększenia  szansy na prowadzenie bardziej samodzielnego życia, rozwijania zainteresowań oraz poprawę funkcjonowania w życiu społecznym. </w:t>
      </w:r>
    </w:p>
    <w:p w:rsidR="00AC1DF6" w:rsidRDefault="00A30849">
      <w:pPr>
        <w:spacing w:after="240" w:line="259" w:lineRule="auto"/>
        <w:ind w:left="0" w:firstLine="0"/>
      </w:pPr>
      <w:r>
        <w:t xml:space="preserve">  </w:t>
      </w:r>
    </w:p>
    <w:p w:rsidR="00AC1DF6" w:rsidRDefault="00A30849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AC1DF6">
      <w:headerReference w:type="default" r:id="rId7"/>
      <w:pgSz w:w="11906" w:h="16838"/>
      <w:pgMar w:top="1417" w:right="1429" w:bottom="178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C5" w:rsidRDefault="00536AC5" w:rsidP="00CA7965">
      <w:pPr>
        <w:spacing w:after="0" w:line="240" w:lineRule="auto"/>
      </w:pPr>
      <w:r>
        <w:separator/>
      </w:r>
    </w:p>
  </w:endnote>
  <w:endnote w:type="continuationSeparator" w:id="0">
    <w:p w:rsidR="00536AC5" w:rsidRDefault="00536AC5" w:rsidP="00CA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C5" w:rsidRDefault="00536AC5" w:rsidP="00CA7965">
      <w:pPr>
        <w:spacing w:after="0" w:line="240" w:lineRule="auto"/>
      </w:pPr>
      <w:r>
        <w:separator/>
      </w:r>
    </w:p>
  </w:footnote>
  <w:footnote w:type="continuationSeparator" w:id="0">
    <w:p w:rsidR="00536AC5" w:rsidRDefault="00536AC5" w:rsidP="00CA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965" w:rsidRDefault="00CA7965" w:rsidP="00CA7965">
    <w:pPr>
      <w:pStyle w:val="Nagwek"/>
      <w:jc w:val="center"/>
    </w:pPr>
    <w:r>
      <w:rPr>
        <w:noProof/>
      </w:rPr>
      <w:drawing>
        <wp:inline distT="0" distB="0" distL="0" distR="0" wp14:anchorId="4D6B7811" wp14:editId="2EEA06EF">
          <wp:extent cx="3429000" cy="1144905"/>
          <wp:effectExtent l="0" t="0" r="0" b="0"/>
          <wp:docPr id="1" name="Obraz 1" descr="F:\Szablony materiałów promocyjnych\LOGA\Ważne\znaki_strona_ww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Szablony materiałów promocyjnych\LOGA\Ważne\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D36"/>
    <w:multiLevelType w:val="hybridMultilevel"/>
    <w:tmpl w:val="B7E0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479C4"/>
    <w:multiLevelType w:val="hybridMultilevel"/>
    <w:tmpl w:val="05DE7CC8"/>
    <w:lvl w:ilvl="0" w:tplc="3ED4D2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5452">
      <w:start w:val="1"/>
      <w:numFmt w:val="decimal"/>
      <w:lvlText w:val="%2)"/>
      <w:lvlJc w:val="left"/>
      <w:pPr>
        <w:ind w:left="14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63B7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B06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A5DDA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07B9A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28C1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2B2FA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2FA0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891A96"/>
    <w:multiLevelType w:val="hybridMultilevel"/>
    <w:tmpl w:val="32A8B3C2"/>
    <w:lvl w:ilvl="0" w:tplc="958E0F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14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05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45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6A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4C6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F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2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471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1025E5"/>
    <w:multiLevelType w:val="hybridMultilevel"/>
    <w:tmpl w:val="D6AAEF5E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62AB0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857A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DD1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121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2A460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B8B0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091B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A49C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6"/>
    <w:rsid w:val="00536AC5"/>
    <w:rsid w:val="009B29A5"/>
    <w:rsid w:val="00A30849"/>
    <w:rsid w:val="00AC1DF6"/>
    <w:rsid w:val="00C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BA65"/>
  <w15:docId w15:val="{353AAE8E-300A-4588-8525-C5FF283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8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2</cp:revision>
  <dcterms:created xsi:type="dcterms:W3CDTF">2023-05-17T12:25:00Z</dcterms:created>
  <dcterms:modified xsi:type="dcterms:W3CDTF">2023-05-17T12:25:00Z</dcterms:modified>
</cp:coreProperties>
</file>