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29" w:rsidRDefault="002B50DE" w:rsidP="009F0829">
      <w:pPr>
        <w:pStyle w:val="Nagwek2"/>
      </w:pPr>
      <w:r>
        <w:t>Program „Opieka 75+” na rok 2023</w:t>
      </w:r>
      <w:r w:rsidR="009F0829">
        <w:t xml:space="preserve"> </w:t>
      </w:r>
    </w:p>
    <w:p w:rsidR="009F0829" w:rsidRDefault="009F0829" w:rsidP="009F0829">
      <w:pPr>
        <w:pStyle w:val="NormalnyWeb"/>
        <w:jc w:val="center"/>
      </w:pPr>
      <w:r>
        <w:rPr>
          <w:b/>
          <w:bCs/>
          <w:noProof/>
        </w:rPr>
        <w:drawing>
          <wp:inline distT="0" distB="0" distL="0" distR="0">
            <wp:extent cx="3771900" cy="1257300"/>
            <wp:effectExtent l="0" t="0" r="0" b="0"/>
            <wp:docPr id="4" name="Obraz 4" descr="http://www.mopsbartoszyce.pl/uploads/pub/strony/strona_3669/text/znaki_strona_www-768x25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psbartoszyce.pl/uploads/pub/strony/strona_3669/text/znaki_strona_www-768x256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A5" w:rsidRDefault="002116A5" w:rsidP="009F0829">
      <w:pPr>
        <w:pStyle w:val="NormalnyWeb"/>
        <w:rPr>
          <w:rStyle w:val="Pogrubienie"/>
        </w:rPr>
      </w:pPr>
      <w:r>
        <w:rPr>
          <w:rStyle w:val="Pogrubienie"/>
        </w:rPr>
        <w:t xml:space="preserve">Program </w:t>
      </w:r>
      <w:r w:rsidR="002B50DE">
        <w:rPr>
          <w:rStyle w:val="Pogrubienie"/>
        </w:rPr>
        <w:t xml:space="preserve">„Opieka 75+” na rok 2023 </w:t>
      </w:r>
    </w:p>
    <w:p w:rsidR="00975DD4" w:rsidRPr="00975DD4" w:rsidRDefault="00B22187" w:rsidP="009F0829">
      <w:pPr>
        <w:pStyle w:val="NormalnyWeb"/>
        <w:rPr>
          <w:b/>
          <w:bCs/>
        </w:rPr>
      </w:pPr>
      <w:r>
        <w:rPr>
          <w:rStyle w:val="Pogrubienie"/>
        </w:rPr>
        <w:t>Nazwa zadania</w:t>
      </w:r>
      <w:r w:rsidR="00975DD4">
        <w:rPr>
          <w:rStyle w:val="Pogrubienie"/>
        </w:rPr>
        <w:t>: dofinansowanie organizacji  usług opiekuńczych w gminie</w:t>
      </w:r>
    </w:p>
    <w:p w:rsidR="00B22187" w:rsidRPr="00B22187" w:rsidRDefault="00BA3A2D" w:rsidP="00BA3A2D">
      <w:pPr>
        <w:pStyle w:val="NormalnyWeb"/>
        <w:jc w:val="both"/>
      </w:pPr>
      <w:r w:rsidRPr="00B22187">
        <w:rPr>
          <w:u w:val="single"/>
        </w:rPr>
        <w:t>Program jest dofinansowany ze środków budżetu państwa</w:t>
      </w:r>
      <w:r>
        <w:t xml:space="preserve">, otrzymanych od Wojewody w ramach Programu </w:t>
      </w:r>
      <w:r w:rsidRPr="00B22187">
        <w:rPr>
          <w:u w:val="single"/>
        </w:rPr>
        <w:t>„Opieka 75+”</w:t>
      </w:r>
      <w:r>
        <w:t xml:space="preserve"> na rok 2023, w formie dotacji celowej.  </w:t>
      </w:r>
    </w:p>
    <w:p w:rsidR="00975DD4" w:rsidRPr="00975DD4" w:rsidRDefault="00975DD4" w:rsidP="00BA3A2D">
      <w:pPr>
        <w:pStyle w:val="NormalnyWeb"/>
        <w:jc w:val="both"/>
        <w:rPr>
          <w:b/>
        </w:rPr>
      </w:pPr>
      <w:r w:rsidRPr="00975DD4">
        <w:rPr>
          <w:b/>
        </w:rPr>
        <w:t xml:space="preserve">Kwota dofinansowania </w:t>
      </w:r>
      <w:r w:rsidR="00BA3A2D" w:rsidRPr="00975DD4">
        <w:rPr>
          <w:b/>
        </w:rPr>
        <w:t>:  </w:t>
      </w:r>
      <w:r w:rsidRPr="00975DD4">
        <w:rPr>
          <w:rStyle w:val="Pogrubienie"/>
        </w:rPr>
        <w:t>14 </w:t>
      </w:r>
      <w:r w:rsidR="00BA3A2D" w:rsidRPr="00975DD4">
        <w:rPr>
          <w:rStyle w:val="Pogrubienie"/>
        </w:rPr>
        <w:t>817</w:t>
      </w:r>
      <w:r w:rsidRPr="00975DD4">
        <w:rPr>
          <w:rStyle w:val="Pogrubienie"/>
        </w:rPr>
        <w:t>,00</w:t>
      </w:r>
      <w:r w:rsidR="00BA3A2D" w:rsidRPr="00975DD4">
        <w:rPr>
          <w:rStyle w:val="Pogrubienie"/>
        </w:rPr>
        <w:t xml:space="preserve"> zł</w:t>
      </w:r>
      <w:r w:rsidR="00BA3A2D" w:rsidRPr="00975DD4">
        <w:rPr>
          <w:b/>
        </w:rPr>
        <w:t xml:space="preserve"> </w:t>
      </w:r>
    </w:p>
    <w:p w:rsidR="00975DD4" w:rsidRPr="00975DD4" w:rsidRDefault="00975DD4" w:rsidP="00BA3A2D">
      <w:pPr>
        <w:pStyle w:val="NormalnyWeb"/>
        <w:jc w:val="both"/>
        <w:rPr>
          <w:b/>
        </w:rPr>
      </w:pPr>
      <w:r>
        <w:rPr>
          <w:b/>
        </w:rPr>
        <w:t>Całkowita wartość zadania</w:t>
      </w:r>
      <w:r w:rsidRPr="00975DD4">
        <w:rPr>
          <w:b/>
        </w:rPr>
        <w:t xml:space="preserve"> : 24 695,00 zł</w:t>
      </w:r>
    </w:p>
    <w:p w:rsidR="003462B8" w:rsidRDefault="00726FB1" w:rsidP="003462B8">
      <w:pPr>
        <w:pStyle w:val="NormalnyWeb"/>
        <w:jc w:val="both"/>
      </w:pPr>
      <w:r>
        <w:t xml:space="preserve">Dotacja </w:t>
      </w:r>
      <w:r w:rsidR="00BA3A2D">
        <w:t xml:space="preserve">jest przeznaczona na dofinansowanie zadania własnego beneficjenta i </w:t>
      </w:r>
      <w:r w:rsidR="00BA3A2D">
        <w:rPr>
          <w:rStyle w:val="Uwydatnienie"/>
        </w:rPr>
        <w:t> </w:t>
      </w:r>
      <w:r w:rsidR="00BA3A2D">
        <w:t xml:space="preserve">polegającego na organizowaniu i świadczeniu usług opiekuńczych w miejscu zamieszkania, w związku z realizacją Programu </w:t>
      </w:r>
      <w:r w:rsidR="00BA3A2D">
        <w:rPr>
          <w:rStyle w:val="Uwydatnienie"/>
        </w:rPr>
        <w:t xml:space="preserve">„Opieka 75+” </w:t>
      </w:r>
      <w:r w:rsidR="003856A9">
        <w:t>na rok 2023</w:t>
      </w:r>
      <w:r w:rsidR="00BA3A2D">
        <w:t xml:space="preserve">, zwanego dalej Programem. </w:t>
      </w:r>
    </w:p>
    <w:p w:rsidR="003462B8" w:rsidRDefault="003856A9" w:rsidP="003462B8">
      <w:pPr>
        <w:pStyle w:val="NormalnyWeb"/>
        <w:jc w:val="both"/>
      </w:pPr>
      <w:r w:rsidRPr="002116A5">
        <w:rPr>
          <w:b/>
        </w:rPr>
        <w:br/>
        <w:t>Celem Programu „Opieka 75+”</w:t>
      </w:r>
      <w:r>
        <w:t xml:space="preserve"> jest poprawa dostępności do usług opiekuńczych, w tym specjalistycznych usług opiekuńczych, dla osób w wieku 75 lat i więcej, które są osobami samotnymi ( zgodnie z art. 6 pkt. 9 ustawy o pomocy społecznej) lub są osobami samotnie gospodarującymi ( zgodnie z art. 6 pkt.10 ustawy o pomocy społecznej) , a także tych, które pozostają w rodzinie, spełniających warunki do udzielenia pomocy wskazane w ustawie o pomocy społecznej.</w:t>
      </w:r>
    </w:p>
    <w:p w:rsidR="008727E1" w:rsidRDefault="003462B8" w:rsidP="003462B8">
      <w:pPr>
        <w:pStyle w:val="NormalnyWeb"/>
        <w:jc w:val="both"/>
      </w:pPr>
      <w:r w:rsidRPr="003462B8">
        <w:rPr>
          <w:b/>
        </w:rPr>
        <w:t>Grupa docelowa</w:t>
      </w:r>
      <w:r w:rsidR="008727E1">
        <w:t xml:space="preserve">  </w:t>
      </w:r>
    </w:p>
    <w:p w:rsidR="003462B8" w:rsidRDefault="003462B8" w:rsidP="003462B8">
      <w:pPr>
        <w:pStyle w:val="NormalnyWeb"/>
        <w:jc w:val="both"/>
      </w:pPr>
      <w:r>
        <w:t xml:space="preserve">Wsparciem </w:t>
      </w:r>
      <w:r w:rsidR="00975DD4">
        <w:t>będą objęte osoby  nowe, które po raz pierwszy skorzystają z usług opiekuńczych w miejscu zamieszkania.</w:t>
      </w:r>
      <w:r>
        <w:t xml:space="preserve"> </w:t>
      </w:r>
    </w:p>
    <w:p w:rsidR="003856A9" w:rsidRDefault="003856A9" w:rsidP="003856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jest elementem polityki społecznej państwa w zakresie:</w:t>
      </w:r>
      <w:r w:rsidRPr="009F0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F0829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Zapewnienia ww. osobom wsparcia i pomocy adekwatnej do potrzeb i możliwości wynikających z wieku i stanu zdrowia, w ramach usług opiekuńczych, w tym specjalistycznych usług opiekuńczych.</w:t>
      </w:r>
      <w:r w:rsidRPr="009F0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Poprawy jakości życia osób w wieku 75 lat i więcej.</w:t>
      </w:r>
      <w:r w:rsidRPr="009F0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Umożliwienia gminom rozszerzenia oferty usług opiekuńczych, w tym specjalistycznych usług opiekuńczych dla osób w wieku 75 lat i więcej.</w:t>
      </w:r>
      <w:r w:rsidRPr="009F0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Wsparcia finansowego gmin w wypełnianiu zadań własnych o charakterze obowiązkowym.</w:t>
      </w:r>
    </w:p>
    <w:p w:rsidR="00A34F7D" w:rsidRDefault="002B50DE" w:rsidP="002B50DE">
      <w:pPr>
        <w:pStyle w:val="NormalnyWeb"/>
        <w:jc w:val="both"/>
      </w:pPr>
      <w:r w:rsidRPr="002B50DE">
        <w:t>W ramach programu złożono zapotrzebowanie na środki finansowe na realiz</w:t>
      </w:r>
      <w:r>
        <w:t xml:space="preserve">ację programu w celu realizacji </w:t>
      </w:r>
      <w:r w:rsidRPr="002B50DE">
        <w:t xml:space="preserve"> usług opiekuńczych u osób </w:t>
      </w:r>
      <w:r>
        <w:t xml:space="preserve">nowych w wieku 75+ i więcej, u których  w roku </w:t>
      </w:r>
      <w:r>
        <w:lastRenderedPageBreak/>
        <w:t xml:space="preserve">2022 nie były świadczone usługi opiekuńcze. Program </w:t>
      </w:r>
      <w:r w:rsidRPr="002B50DE">
        <w:t xml:space="preserve">jest koordynowany w gminie przez </w:t>
      </w:r>
      <w:r>
        <w:t xml:space="preserve">Centrum Usług Społecznych w Myślenicach </w:t>
      </w:r>
      <w:r w:rsidRPr="002B50DE">
        <w:t>poprzez organizację usług opiekuńczych, składanie sp</w:t>
      </w:r>
      <w:r>
        <w:t xml:space="preserve">rawozdań w CAS. Programem w 2022 r. objętych </w:t>
      </w:r>
      <w:r w:rsidR="00BE3FAE">
        <w:t xml:space="preserve">będzie </w:t>
      </w:r>
      <w:bookmarkStart w:id="0" w:name="_GoBack"/>
      <w:bookmarkEnd w:id="0"/>
      <w:r>
        <w:t>5</w:t>
      </w:r>
      <w:r w:rsidRPr="002B50DE">
        <w:t xml:space="preserve"> osób w wieku 75 i więcej lat.</w:t>
      </w:r>
    </w:p>
    <w:p w:rsidR="009F0829" w:rsidRDefault="009F0829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F0829" w:rsidRDefault="009F0829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F0829" w:rsidRDefault="009F0829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F0829" w:rsidRDefault="009F0829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F0829" w:rsidRDefault="009F0829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F0829" w:rsidRDefault="009F0829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26FB1" w:rsidRDefault="00726FB1" w:rsidP="009F0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sectPr w:rsidR="0072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C2" w:rsidRDefault="007D50C2" w:rsidP="003856A9">
      <w:pPr>
        <w:spacing w:after="0" w:line="240" w:lineRule="auto"/>
      </w:pPr>
      <w:r>
        <w:separator/>
      </w:r>
    </w:p>
  </w:endnote>
  <w:endnote w:type="continuationSeparator" w:id="0">
    <w:p w:rsidR="007D50C2" w:rsidRDefault="007D50C2" w:rsidP="0038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C2" w:rsidRDefault="007D50C2" w:rsidP="003856A9">
      <w:pPr>
        <w:spacing w:after="0" w:line="240" w:lineRule="auto"/>
      </w:pPr>
      <w:r>
        <w:separator/>
      </w:r>
    </w:p>
  </w:footnote>
  <w:footnote w:type="continuationSeparator" w:id="0">
    <w:p w:rsidR="007D50C2" w:rsidRDefault="007D50C2" w:rsidP="0038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D81"/>
    <w:multiLevelType w:val="multilevel"/>
    <w:tmpl w:val="4DAC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85"/>
    <w:rsid w:val="00086D7B"/>
    <w:rsid w:val="001662F3"/>
    <w:rsid w:val="001C6CD2"/>
    <w:rsid w:val="001D3BE2"/>
    <w:rsid w:val="002116A5"/>
    <w:rsid w:val="00255BD2"/>
    <w:rsid w:val="002B50DE"/>
    <w:rsid w:val="003462B8"/>
    <w:rsid w:val="003856A9"/>
    <w:rsid w:val="005E507E"/>
    <w:rsid w:val="006D6E18"/>
    <w:rsid w:val="00726FB1"/>
    <w:rsid w:val="007D50C2"/>
    <w:rsid w:val="008727E1"/>
    <w:rsid w:val="008C3003"/>
    <w:rsid w:val="00975DD4"/>
    <w:rsid w:val="00980DDA"/>
    <w:rsid w:val="0098460E"/>
    <w:rsid w:val="009915A4"/>
    <w:rsid w:val="009F0829"/>
    <w:rsid w:val="00A1267C"/>
    <w:rsid w:val="00A34F7D"/>
    <w:rsid w:val="00A62485"/>
    <w:rsid w:val="00AD2F80"/>
    <w:rsid w:val="00B22187"/>
    <w:rsid w:val="00BA3A2D"/>
    <w:rsid w:val="00BE3FAE"/>
    <w:rsid w:val="00DD47F7"/>
    <w:rsid w:val="00F2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276C"/>
  <w15:chartTrackingRefBased/>
  <w15:docId w15:val="{D16F3203-A9B6-42EF-9DBD-27E199D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08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F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0829"/>
    <w:rPr>
      <w:b/>
      <w:bCs/>
    </w:rPr>
  </w:style>
  <w:style w:type="character" w:styleId="Uwydatnienie">
    <w:name w:val="Emphasis"/>
    <w:basedOn w:val="Domylnaczcionkaakapitu"/>
    <w:uiPriority w:val="20"/>
    <w:qFormat/>
    <w:rsid w:val="00BA3A2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6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6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6A9"/>
    <w:rPr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B50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B50D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B50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B50D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6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34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Filipiec</dc:creator>
  <cp:keywords/>
  <dc:description/>
  <cp:lastModifiedBy>Hanna Padlikowska-Leśniak</cp:lastModifiedBy>
  <cp:revision>4</cp:revision>
  <cp:lastPrinted>2023-06-09T12:26:00Z</cp:lastPrinted>
  <dcterms:created xsi:type="dcterms:W3CDTF">2023-06-13T10:58:00Z</dcterms:created>
  <dcterms:modified xsi:type="dcterms:W3CDTF">2023-06-15T06:42:00Z</dcterms:modified>
</cp:coreProperties>
</file>