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BD1" w:rsidRDefault="00E422BF">
      <w:pPr>
        <w:spacing w:line="259" w:lineRule="auto"/>
        <w:ind w:left="69" w:right="0" w:firstLine="0"/>
        <w:jc w:val="center"/>
      </w:pPr>
      <w:r>
        <w:rPr>
          <w:noProof/>
        </w:rPr>
        <w:drawing>
          <wp:inline distT="0" distB="0" distL="0" distR="0">
            <wp:extent cx="2875788" cy="6477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5788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0BD1" w:rsidRDefault="00E422BF">
      <w:pPr>
        <w:spacing w:line="259" w:lineRule="auto"/>
        <w:ind w:left="14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</w:t>
      </w:r>
    </w:p>
    <w:p w:rsidR="00D70BD1" w:rsidRDefault="00E422BF">
      <w:pPr>
        <w:spacing w:line="259" w:lineRule="auto"/>
        <w:ind w:left="14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D70BD1" w:rsidRDefault="00E422BF">
      <w:pPr>
        <w:spacing w:after="243" w:line="322" w:lineRule="auto"/>
        <w:ind w:left="9" w:right="0"/>
      </w:pPr>
      <w:r>
        <w:t xml:space="preserve">Centrum Usług Społecznych w Myślenicach informuje, że realizuje Program </w:t>
      </w:r>
      <w:r>
        <w:rPr>
          <w:b/>
        </w:rPr>
        <w:t>„ Korpu</w:t>
      </w:r>
      <w:r w:rsidR="00C97B47">
        <w:rPr>
          <w:b/>
        </w:rPr>
        <w:t>s Wsparcia Seniorów” na rok 2025</w:t>
      </w:r>
      <w:r>
        <w:rPr>
          <w:b/>
        </w:rPr>
        <w:t>.</w:t>
      </w:r>
      <w:r>
        <w:t xml:space="preserve"> Jest to program Ministerstwa  Rodziny i Polityki Społecznej finansowany ze środków dotacji celowej na dofinansowanie realizacji zadań określonych w art. 17 ust. 2 pkt 2a i pkt 4, art. 115 ustawy z dnia 12 marca 2004 r. o pomocy społecznej </w:t>
      </w:r>
      <w:r w:rsidR="00C97B47" w:rsidRPr="00C97B47">
        <w:t xml:space="preserve">(Dz. U. z 2024 r. poz. 1283 z </w:t>
      </w:r>
      <w:proofErr w:type="spellStart"/>
      <w:r w:rsidR="00C97B47" w:rsidRPr="00C97B47">
        <w:t>późn</w:t>
      </w:r>
      <w:proofErr w:type="spellEnd"/>
      <w:r w:rsidR="00C97B47" w:rsidRPr="00C97B47">
        <w:t>. zm.</w:t>
      </w:r>
      <w:r>
        <w:t>) oraz Programu „Korpus Wsparcia Seniorów” na rok 202</w:t>
      </w:r>
      <w:r w:rsidR="00C97B47">
        <w:t>5</w:t>
      </w:r>
      <w:r>
        <w:t xml:space="preserve">. Na realizację zadania przekazano </w:t>
      </w:r>
      <w:r w:rsidR="00C97B47">
        <w:rPr>
          <w:b/>
        </w:rPr>
        <w:t>78 728,00</w:t>
      </w:r>
      <w:r>
        <w:rPr>
          <w:b/>
        </w:rPr>
        <w:t xml:space="preserve"> </w:t>
      </w:r>
      <w:r>
        <w:t>zł:  w tym:</w:t>
      </w:r>
      <w:r>
        <w:rPr>
          <w:b/>
        </w:rPr>
        <w:t xml:space="preserve"> </w:t>
      </w:r>
    </w:p>
    <w:p w:rsidR="00D70BD1" w:rsidRDefault="00E422BF" w:rsidP="00C97B47">
      <w:pPr>
        <w:numPr>
          <w:ilvl w:val="0"/>
          <w:numId w:val="1"/>
        </w:numPr>
        <w:spacing w:after="53" w:line="259" w:lineRule="auto"/>
        <w:ind w:hanging="360"/>
      </w:pPr>
      <w:r>
        <w:t xml:space="preserve">Moduł I  - </w:t>
      </w:r>
      <w:r w:rsidR="00C97B47">
        <w:rPr>
          <w:b/>
        </w:rPr>
        <w:t xml:space="preserve"> 57 </w:t>
      </w:r>
      <w:r w:rsidR="00C97B47" w:rsidRPr="00C97B47">
        <w:rPr>
          <w:b/>
        </w:rPr>
        <w:t xml:space="preserve">714 zł </w:t>
      </w:r>
      <w:r w:rsidR="00C97B47" w:rsidRPr="00C97B47">
        <w:t>(słownie: pięćdziesiąt siedem tysięcy siedemset czternaście złotych)</w:t>
      </w:r>
      <w:r>
        <w:t xml:space="preserve">  </w:t>
      </w:r>
    </w:p>
    <w:p w:rsidR="00D70BD1" w:rsidRDefault="00E422BF" w:rsidP="00C97B47">
      <w:pPr>
        <w:numPr>
          <w:ilvl w:val="0"/>
          <w:numId w:val="1"/>
        </w:numPr>
        <w:spacing w:after="293"/>
        <w:ind w:hanging="360"/>
      </w:pPr>
      <w:r>
        <w:t xml:space="preserve">Moduł II – </w:t>
      </w:r>
      <w:r w:rsidR="00C97B47">
        <w:rPr>
          <w:b/>
        </w:rPr>
        <w:t xml:space="preserve"> </w:t>
      </w:r>
      <w:r w:rsidR="00C97B47" w:rsidRPr="00C97B47">
        <w:rPr>
          <w:b/>
        </w:rPr>
        <w:t xml:space="preserve">21 014 zł </w:t>
      </w:r>
      <w:r w:rsidR="00C97B47" w:rsidRPr="00C97B47">
        <w:t>(słownie: dwadzieścia jeden tysięcy czternaście złotych)</w:t>
      </w:r>
    </w:p>
    <w:p w:rsidR="00D70BD1" w:rsidRDefault="00E422BF">
      <w:pPr>
        <w:spacing w:after="290"/>
        <w:ind w:left="9" w:right="0"/>
      </w:pPr>
      <w:r>
        <w:t xml:space="preserve">Szacunkowa całkowita wartość zadania wynosi: </w:t>
      </w:r>
      <w:r w:rsidR="00C97B47">
        <w:rPr>
          <w:b/>
        </w:rPr>
        <w:t>98 411</w:t>
      </w:r>
      <w:r>
        <w:rPr>
          <w:b/>
        </w:rPr>
        <w:t xml:space="preserve"> zł. </w:t>
      </w:r>
    </w:p>
    <w:p w:rsidR="00D70BD1" w:rsidRDefault="00E422BF">
      <w:pPr>
        <w:spacing w:after="323" w:line="259" w:lineRule="auto"/>
        <w:ind w:left="9" w:right="0"/>
        <w:jc w:val="left"/>
      </w:pPr>
      <w:r>
        <w:rPr>
          <w:b/>
        </w:rPr>
        <w:t>Okres realizacji programu: 01.01.202</w:t>
      </w:r>
      <w:r w:rsidR="00C97B47">
        <w:rPr>
          <w:b/>
        </w:rPr>
        <w:t>5</w:t>
      </w:r>
      <w:r>
        <w:rPr>
          <w:b/>
        </w:rPr>
        <w:t>r. – 31.12.202</w:t>
      </w:r>
      <w:r w:rsidR="00C97B47">
        <w:rPr>
          <w:b/>
        </w:rPr>
        <w:t>5</w:t>
      </w:r>
      <w:r>
        <w:rPr>
          <w:b/>
        </w:rPr>
        <w:t xml:space="preserve"> r.</w:t>
      </w:r>
      <w:r>
        <w:t xml:space="preserve">  </w:t>
      </w:r>
    </w:p>
    <w:p w:rsidR="00D70BD1" w:rsidRDefault="00E422BF">
      <w:pPr>
        <w:ind w:left="9" w:right="0"/>
      </w:pPr>
      <w:r>
        <w:t xml:space="preserve">Celem Programu jest wsparcie finansowe gmin w zakresie: </w:t>
      </w:r>
    </w:p>
    <w:p w:rsidR="00D70BD1" w:rsidRDefault="00E422BF">
      <w:pPr>
        <w:numPr>
          <w:ilvl w:val="1"/>
          <w:numId w:val="1"/>
        </w:numPr>
        <w:spacing w:after="25"/>
        <w:ind w:right="0" w:hanging="360"/>
      </w:pPr>
      <w:r>
        <w:t xml:space="preserve">zapewnienia usługi wsparcia na rzecz seniorów w wieku 60 lat i więcej przez świadczenie usług sąsiedzkich, samodzielnie, tj. przez pracowników Centrum Usług Społecznych lub innych jednostek organizacyjnych pomocy społecznej w zakresie organizacji i koordynacji usług opiekuńczych świadczonych w formie usług sąsiedzkich. </w:t>
      </w:r>
    </w:p>
    <w:p w:rsidR="00D70BD1" w:rsidRDefault="00E422BF">
      <w:pPr>
        <w:numPr>
          <w:ilvl w:val="1"/>
          <w:numId w:val="1"/>
        </w:numPr>
        <w:ind w:right="0" w:hanging="360"/>
      </w:pPr>
      <w:r>
        <w:t xml:space="preserve">realizacji usług opiekuńczych poprzez dostęp do tzw. „opieki na odległość” mającej na celu poprawę bezpieczeństwa oraz możliwości samodzielnego funkcjonowania w miejscu zamieszkania osób starszych. </w:t>
      </w:r>
    </w:p>
    <w:p w:rsidR="00D70BD1" w:rsidRDefault="00E422BF">
      <w:pPr>
        <w:spacing w:line="259" w:lineRule="auto"/>
        <w:ind w:left="1147" w:right="0" w:firstLine="0"/>
        <w:jc w:val="left"/>
      </w:pPr>
      <w:r>
        <w:t xml:space="preserve"> </w:t>
      </w:r>
    </w:p>
    <w:p w:rsidR="00E422BF" w:rsidRDefault="00E422BF">
      <w:pPr>
        <w:ind w:left="9" w:right="0"/>
      </w:pPr>
      <w:r>
        <w:t>Środki przeznaczone zostaną na dofinansowanie zadania własnego, polegającego na organizowaniu i realizowaniu usługi wsparcia  na rzecz seniorów  w wieku 60 lat i więcej przez:</w:t>
      </w:r>
    </w:p>
    <w:p w:rsidR="00E422BF" w:rsidRDefault="00E422BF" w:rsidP="00E422BF">
      <w:pPr>
        <w:pStyle w:val="Akapitzlist"/>
        <w:numPr>
          <w:ilvl w:val="0"/>
          <w:numId w:val="2"/>
        </w:numPr>
        <w:ind w:left="1276" w:right="0"/>
      </w:pPr>
      <w:r w:rsidRPr="00E422BF">
        <w:t>rozwoju działań samopomocowych poprzez uruchomienie i utrzymanie usług opiekuńczych świadczonych w formule usług sąsiedzkich</w:t>
      </w:r>
    </w:p>
    <w:p w:rsidR="00D70BD1" w:rsidRDefault="00E422BF" w:rsidP="00E422BF">
      <w:pPr>
        <w:pStyle w:val="Akapitzlist"/>
        <w:numPr>
          <w:ilvl w:val="0"/>
          <w:numId w:val="2"/>
        </w:numPr>
        <w:ind w:left="1276" w:right="0"/>
      </w:pPr>
      <w:r>
        <w:t xml:space="preserve">realizację usług opiekuńczych poprzez dostęp do tzw. „opieki na odległość” mającej  na celu  poprawę bezpieczeństwa i możliwości samodzielnego funkcjonowania w miejscu zamieszkania osób starszych (Moduł II).  </w:t>
      </w:r>
    </w:p>
    <w:p w:rsidR="00D70BD1" w:rsidRDefault="00E422BF">
      <w:pPr>
        <w:spacing w:line="259" w:lineRule="auto"/>
        <w:ind w:left="442" w:right="0" w:firstLine="0"/>
        <w:jc w:val="left"/>
      </w:pPr>
      <w:r>
        <w:t xml:space="preserve"> </w:t>
      </w:r>
    </w:p>
    <w:p w:rsidR="00D70BD1" w:rsidRDefault="00E422BF">
      <w:pPr>
        <w:ind w:left="9" w:right="0"/>
      </w:pPr>
      <w:r>
        <w:rPr>
          <w:b/>
        </w:rPr>
        <w:t>W ramach Modułu I:</w:t>
      </w:r>
      <w:r>
        <w:t xml:space="preserve"> wsparcie udzielane będzie poprzez organizację i koordynację usług opiekuńczych świadczonych w formie usług sąsiedzkich.   </w:t>
      </w:r>
    </w:p>
    <w:p w:rsidR="00D70BD1" w:rsidRDefault="00E422BF">
      <w:pPr>
        <w:ind w:left="9" w:right="0"/>
      </w:pPr>
      <w:r>
        <w:rPr>
          <w:b/>
        </w:rPr>
        <w:t xml:space="preserve">W ramach Modułu II:  </w:t>
      </w:r>
      <w:r>
        <w:t xml:space="preserve">wsparcie udzielane będzie poprzez zakup obsługi systemu dla opasek bezpieczeństwa zakupionych przez gminę w ramach programu realizowanego w 2022 r. </w:t>
      </w:r>
      <w:r>
        <w:rPr>
          <w:b/>
        </w:rPr>
        <w:t xml:space="preserve"> </w:t>
      </w:r>
    </w:p>
    <w:p w:rsidR="00D70BD1" w:rsidRDefault="00E422BF">
      <w:pPr>
        <w:spacing w:after="244" w:line="259" w:lineRule="auto"/>
        <w:ind w:left="14" w:right="0" w:firstLine="0"/>
        <w:jc w:val="left"/>
      </w:pPr>
      <w:r>
        <w:t xml:space="preserve"> </w:t>
      </w:r>
    </w:p>
    <w:p w:rsidR="00E422BF" w:rsidRDefault="00E422BF">
      <w:pPr>
        <w:spacing w:after="244" w:line="259" w:lineRule="auto"/>
        <w:ind w:left="14" w:right="0" w:firstLine="0"/>
        <w:jc w:val="left"/>
      </w:pPr>
      <w:r>
        <w:t xml:space="preserve">Umowa nr </w:t>
      </w:r>
      <w:r w:rsidR="00C47D28" w:rsidRPr="00C47D28">
        <w:t>474/CUS/2025</w:t>
      </w:r>
      <w:r w:rsidR="00C47D28">
        <w:t xml:space="preserve"> </w:t>
      </w:r>
      <w:r>
        <w:t xml:space="preserve">na realizacje </w:t>
      </w:r>
      <w:r w:rsidR="00C47D28">
        <w:t>zadania, podpisana została dnia 5 czerwca 2025 r.</w:t>
      </w:r>
      <w:bookmarkStart w:id="0" w:name="_GoBack"/>
      <w:bookmarkEnd w:id="0"/>
    </w:p>
    <w:p w:rsidR="00D70BD1" w:rsidRDefault="00E422BF">
      <w:pPr>
        <w:spacing w:after="245" w:line="259" w:lineRule="auto"/>
        <w:ind w:left="9" w:right="0"/>
        <w:jc w:val="left"/>
      </w:pPr>
      <w:r>
        <w:rPr>
          <w:b/>
        </w:rPr>
        <w:t xml:space="preserve">Grupa docelowa: </w:t>
      </w:r>
    </w:p>
    <w:p w:rsidR="00D70BD1" w:rsidRDefault="00E422BF">
      <w:pPr>
        <w:spacing w:after="301"/>
        <w:ind w:left="9" w:right="0"/>
      </w:pPr>
      <w:r>
        <w:rPr>
          <w:b/>
        </w:rPr>
        <w:t xml:space="preserve">W ramach Modułu I </w:t>
      </w:r>
      <w:r>
        <w:t xml:space="preserve">wsparciem objętych zostanie </w:t>
      </w:r>
      <w:r w:rsidR="00C97B47">
        <w:t>6</w:t>
      </w:r>
      <w:r>
        <w:t xml:space="preserve"> środowisk w ramach usług pomocy sąsiedzkiej </w:t>
      </w:r>
    </w:p>
    <w:p w:rsidR="00D70BD1" w:rsidRDefault="00E422BF">
      <w:pPr>
        <w:ind w:left="9" w:right="0"/>
      </w:pPr>
      <w:r>
        <w:rPr>
          <w:b/>
        </w:rPr>
        <w:t>W ramach Modułu II</w:t>
      </w:r>
      <w:r>
        <w:t xml:space="preserve"> wsparciem zostanie objętych </w:t>
      </w:r>
      <w:r w:rsidR="00C97B47">
        <w:t>88</w:t>
      </w:r>
      <w:r>
        <w:t xml:space="preserve"> seniorów w wieku 60 lat i więcej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sectPr w:rsidR="00D70BD1">
      <w:pgSz w:w="11906" w:h="16838"/>
      <w:pgMar w:top="708" w:right="1424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1674D"/>
    <w:multiLevelType w:val="hybridMultilevel"/>
    <w:tmpl w:val="88EE7580"/>
    <w:lvl w:ilvl="0" w:tplc="45C87C78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3AEB1861"/>
    <w:multiLevelType w:val="hybridMultilevel"/>
    <w:tmpl w:val="EBCEC066"/>
    <w:lvl w:ilvl="0" w:tplc="98A45100">
      <w:start w:val="1"/>
      <w:numFmt w:val="lowerLetter"/>
      <w:lvlText w:val="%1)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9CCC60">
      <w:start w:val="1"/>
      <w:numFmt w:val="lowerLetter"/>
      <w:lvlText w:val="%2)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400120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C4A014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42C00E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AEDB44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04FA80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EC7E48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F61A26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D1"/>
    <w:rsid w:val="00C47D28"/>
    <w:rsid w:val="00C97B47"/>
    <w:rsid w:val="00D70BD1"/>
    <w:rsid w:val="00E4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2499"/>
  <w15:docId w15:val="{687E1CD0-EBB7-432E-8307-5A34653E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9" w:lineRule="auto"/>
      <w:ind w:left="24" w:right="2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amaniecka</dc:creator>
  <cp:keywords/>
  <cp:lastModifiedBy>Hanna Padlikowska-Leśniak</cp:lastModifiedBy>
  <cp:revision>3</cp:revision>
  <dcterms:created xsi:type="dcterms:W3CDTF">2025-06-04T05:36:00Z</dcterms:created>
  <dcterms:modified xsi:type="dcterms:W3CDTF">2025-06-26T05:10:00Z</dcterms:modified>
</cp:coreProperties>
</file>